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EDB" w:rsidRDefault="00556527">
      <w:pPr>
        <w:spacing w:line="360" w:lineRule="auto"/>
        <w:rPr>
          <w:rFonts w:ascii="Calibri" w:hAnsi="Calibri"/>
        </w:rPr>
      </w:pPr>
      <w:r>
        <w:rPr>
          <w:rFonts w:ascii="Calibri" w:hAnsi="Calibri"/>
        </w:rPr>
        <w:t xml:space="preserve">1. Seite Innen </w:t>
      </w:r>
      <w:bookmarkStart w:id="0" w:name="_GoBack"/>
      <w:bookmarkEnd w:id="0"/>
    </w:p>
    <w:p w:rsidR="00F71EDB" w:rsidRDefault="00F71EDB">
      <w:pPr>
        <w:spacing w:line="360" w:lineRule="auto"/>
        <w:rPr>
          <w:rFonts w:ascii="Calibri" w:hAnsi="Calibri"/>
        </w:rPr>
      </w:pPr>
    </w:p>
    <w:p w:rsidR="00F71EDB" w:rsidRPr="00831646" w:rsidRDefault="00556527">
      <w:pPr>
        <w:spacing w:line="360" w:lineRule="auto"/>
        <w:rPr>
          <w:rFonts w:ascii="Calibri" w:hAnsi="Calibri"/>
          <w:u w:val="single"/>
        </w:rPr>
      </w:pPr>
      <w:r w:rsidRPr="00831646">
        <w:rPr>
          <w:rFonts w:ascii="Calibri" w:hAnsi="Calibri"/>
          <w:u w:val="single"/>
        </w:rPr>
        <w:t>Zonta sagt Nein zu Gewalt gegen Frauen</w:t>
      </w:r>
    </w:p>
    <w:p w:rsidR="002709BC" w:rsidRDefault="002709BC" w:rsidP="002709BC">
      <w:pPr>
        <w:pStyle w:val="Pa2"/>
        <w:spacing w:line="360" w:lineRule="auto"/>
        <w:rPr>
          <w:rStyle w:val="A3"/>
          <w:rFonts w:ascii="Calibri" w:hAnsi="Calibri"/>
          <w:sz w:val="24"/>
          <w:szCs w:val="24"/>
        </w:rPr>
      </w:pPr>
    </w:p>
    <w:p w:rsidR="00930228" w:rsidRDefault="00930228" w:rsidP="002709BC">
      <w:pPr>
        <w:pStyle w:val="Pa2"/>
        <w:spacing w:line="360" w:lineRule="auto"/>
        <w:rPr>
          <w:rStyle w:val="A3"/>
          <w:rFonts w:ascii="Calibri" w:hAnsi="Calibri"/>
          <w:sz w:val="24"/>
          <w:szCs w:val="24"/>
        </w:rPr>
      </w:pPr>
      <w:r>
        <w:rPr>
          <w:rStyle w:val="A3"/>
          <w:rFonts w:ascii="Calibri" w:hAnsi="Calibri"/>
          <w:sz w:val="24"/>
          <w:szCs w:val="24"/>
        </w:rPr>
        <w:t xml:space="preserve">Anfang August diesen Jahres trat die Istanbul Convention in Kraft. Dieses „Übereinkommen des Europarates zur Verhütung und Bekämpfung von Gewalt gegen Frauen und häusliche Gewalt“ wurde von Deutschland unterschrieben, aber noch nicht ratifiziert. Jedes Land kann der Übereinkunft beitreten, sofern </w:t>
      </w:r>
      <w:r w:rsidR="00A2366C">
        <w:rPr>
          <w:rStyle w:val="A3"/>
          <w:rFonts w:ascii="Calibri" w:hAnsi="Calibri"/>
          <w:sz w:val="24"/>
          <w:szCs w:val="24"/>
        </w:rPr>
        <w:t xml:space="preserve">es die </w:t>
      </w:r>
      <w:r>
        <w:rPr>
          <w:rStyle w:val="A3"/>
          <w:rFonts w:ascii="Calibri" w:hAnsi="Calibri"/>
          <w:sz w:val="24"/>
          <w:szCs w:val="24"/>
        </w:rPr>
        <w:t xml:space="preserve">rechtlichen und gesellschaftlichen Voraussetzungen erfüllt. </w:t>
      </w:r>
    </w:p>
    <w:p w:rsidR="00F71EDB" w:rsidRDefault="00556527">
      <w:pPr>
        <w:spacing w:line="360" w:lineRule="auto"/>
        <w:rPr>
          <w:rFonts w:ascii="Calibri" w:hAnsi="Calibri"/>
          <w:color w:val="000000"/>
        </w:rPr>
      </w:pPr>
      <w:r>
        <w:rPr>
          <w:rFonts w:ascii="Calibri" w:hAnsi="Calibri"/>
          <w:color w:val="000000"/>
        </w:rPr>
        <w:t xml:space="preserve">Weltweit </w:t>
      </w:r>
      <w:r w:rsidR="002709BC">
        <w:rPr>
          <w:rFonts w:ascii="Calibri" w:hAnsi="Calibri"/>
          <w:color w:val="000000"/>
        </w:rPr>
        <w:t xml:space="preserve">erfahren 35 Prozent aller </w:t>
      </w:r>
      <w:r>
        <w:rPr>
          <w:rFonts w:ascii="Calibri" w:hAnsi="Calibri"/>
          <w:color w:val="000000"/>
        </w:rPr>
        <w:t xml:space="preserve">Frau Gewalt. So die </w:t>
      </w:r>
      <w:r w:rsidR="005F75F1">
        <w:rPr>
          <w:rFonts w:ascii="Calibri" w:hAnsi="Calibri"/>
          <w:color w:val="000000"/>
        </w:rPr>
        <w:t xml:space="preserve">Statistik </w:t>
      </w:r>
      <w:r>
        <w:rPr>
          <w:rFonts w:ascii="Calibri" w:hAnsi="Calibri"/>
          <w:color w:val="000000"/>
        </w:rPr>
        <w:t xml:space="preserve">der WHO </w:t>
      </w:r>
      <w:r w:rsidR="005F75F1">
        <w:rPr>
          <w:rFonts w:ascii="Calibri" w:hAnsi="Calibri"/>
          <w:color w:val="000000"/>
        </w:rPr>
        <w:t>aus dem vergangenen Jahr</w:t>
      </w:r>
      <w:r w:rsidR="00B301BB">
        <w:rPr>
          <w:rFonts w:ascii="Calibri" w:hAnsi="Calibri"/>
          <w:color w:val="000000"/>
        </w:rPr>
        <w:t>. Das heißt: I</w:t>
      </w:r>
      <w:r>
        <w:rPr>
          <w:rFonts w:ascii="Calibri" w:hAnsi="Calibri"/>
          <w:color w:val="000000"/>
        </w:rPr>
        <w:t xml:space="preserve">m Durchschnitt wird jede dritte Frau Opfer einer Gewalttat, einer Vergewaltigung oder eines Angriffs. Jedes Opfer ist eines zu viel. </w:t>
      </w:r>
    </w:p>
    <w:p w:rsidR="002709BC" w:rsidRDefault="00556527">
      <w:pPr>
        <w:pStyle w:val="Default0"/>
        <w:spacing w:line="360" w:lineRule="auto"/>
        <w:rPr>
          <w:rStyle w:val="A3"/>
          <w:rFonts w:ascii="Calibri" w:hAnsi="Calibri"/>
          <w:sz w:val="24"/>
          <w:szCs w:val="24"/>
        </w:rPr>
      </w:pPr>
      <w:r>
        <w:rPr>
          <w:rStyle w:val="A3"/>
          <w:rFonts w:ascii="Calibri" w:hAnsi="Calibri"/>
          <w:sz w:val="24"/>
          <w:szCs w:val="24"/>
        </w:rPr>
        <w:t>Seit dem 25. November 2012 gibt es „Zonta say</w:t>
      </w:r>
      <w:r w:rsidR="00B301BB">
        <w:rPr>
          <w:rStyle w:val="A3"/>
          <w:rFonts w:ascii="Calibri" w:hAnsi="Calibri"/>
          <w:sz w:val="24"/>
          <w:szCs w:val="24"/>
        </w:rPr>
        <w:t>s NO“. Ziel der Kampagne ist es</w:t>
      </w:r>
      <w:r>
        <w:rPr>
          <w:rStyle w:val="A3"/>
          <w:rFonts w:ascii="Calibri" w:hAnsi="Calibri"/>
          <w:sz w:val="24"/>
          <w:szCs w:val="24"/>
        </w:rPr>
        <w:t xml:space="preserve"> </w:t>
      </w:r>
      <w:r w:rsidR="00B301BB">
        <w:rPr>
          <w:rStyle w:val="A3"/>
          <w:rFonts w:ascii="Calibri" w:hAnsi="Calibri"/>
          <w:sz w:val="24"/>
          <w:szCs w:val="24"/>
        </w:rPr>
        <w:t xml:space="preserve">zu zeigen, dass Zonta nicht weg schaut, sondern Nein sagt zu Gewalt gegen Frauen. Außerdem soll auf </w:t>
      </w:r>
      <w:r>
        <w:rPr>
          <w:rStyle w:val="A3"/>
          <w:rFonts w:ascii="Calibri" w:hAnsi="Calibri"/>
          <w:sz w:val="24"/>
          <w:szCs w:val="24"/>
        </w:rPr>
        <w:t xml:space="preserve">die vielfältigen Aktivitäten von Zonta zur Bekämpfung und Prävention von Gewalt gegen Frauen und Mädchen aufmerksam </w:t>
      </w:r>
      <w:r w:rsidR="00B301BB">
        <w:rPr>
          <w:rStyle w:val="A3"/>
          <w:rFonts w:ascii="Calibri" w:hAnsi="Calibri"/>
          <w:sz w:val="24"/>
          <w:szCs w:val="24"/>
        </w:rPr>
        <w:t xml:space="preserve">gemacht werden </w:t>
      </w:r>
      <w:r>
        <w:rPr>
          <w:rStyle w:val="A3"/>
          <w:rFonts w:ascii="Calibri" w:hAnsi="Calibri"/>
          <w:sz w:val="24"/>
          <w:szCs w:val="24"/>
        </w:rPr>
        <w:t>(</w:t>
      </w:r>
      <w:hyperlink r:id="rId5" w:history="1">
        <w:r w:rsidRPr="002709BC">
          <w:rPr>
            <w:rStyle w:val="A3"/>
            <w:rFonts w:ascii="Calibri" w:hAnsi="Calibri"/>
            <w:sz w:val="24"/>
            <w:szCs w:val="24"/>
          </w:rPr>
          <w:t>www.zontasaysno.com</w:t>
        </w:r>
      </w:hyperlink>
      <w:r>
        <w:rPr>
          <w:rStyle w:val="A3"/>
          <w:rFonts w:ascii="Calibri" w:hAnsi="Calibri"/>
          <w:sz w:val="24"/>
          <w:szCs w:val="24"/>
        </w:rPr>
        <w:t xml:space="preserve">). </w:t>
      </w:r>
    </w:p>
    <w:p w:rsidR="00F71EDB" w:rsidRDefault="00556527">
      <w:pPr>
        <w:pStyle w:val="Default0"/>
        <w:spacing w:line="360" w:lineRule="auto"/>
        <w:rPr>
          <w:rStyle w:val="A3"/>
          <w:rFonts w:ascii="Calibri" w:hAnsi="Calibri"/>
          <w:sz w:val="24"/>
          <w:szCs w:val="24"/>
        </w:rPr>
      </w:pPr>
      <w:r>
        <w:rPr>
          <w:rStyle w:val="A3"/>
          <w:rFonts w:ascii="Calibri" w:hAnsi="Calibri"/>
          <w:sz w:val="24"/>
          <w:szCs w:val="24"/>
        </w:rPr>
        <w:t>Seit mehr als 15 Jahren hat Zonta International in mehr als 23 Ländern insgesamt 40 Service-Projekte gefördert, die Gewalt an Frauen und Mädchen verhindern sollen oder deren gesundheitliche Folgen lindern</w:t>
      </w:r>
      <w:r w:rsidR="002709BC">
        <w:rPr>
          <w:rStyle w:val="A3"/>
          <w:rFonts w:ascii="Calibri" w:hAnsi="Calibri"/>
          <w:sz w:val="24"/>
          <w:szCs w:val="24"/>
        </w:rPr>
        <w:t>. Außerdem hilft Zonta</w:t>
      </w:r>
      <w:r>
        <w:rPr>
          <w:rStyle w:val="A3"/>
          <w:rFonts w:ascii="Calibri" w:hAnsi="Calibri"/>
          <w:sz w:val="24"/>
          <w:szCs w:val="24"/>
        </w:rPr>
        <w:t xml:space="preserve"> </w:t>
      </w:r>
      <w:r w:rsidR="002709BC">
        <w:rPr>
          <w:rStyle w:val="A3"/>
          <w:rFonts w:ascii="Calibri" w:hAnsi="Calibri"/>
          <w:sz w:val="24"/>
          <w:szCs w:val="24"/>
        </w:rPr>
        <w:t>im Rahmen dieser Projekte den betroffenen Frauen</w:t>
      </w:r>
      <w:r>
        <w:rPr>
          <w:rStyle w:val="A3"/>
          <w:rFonts w:ascii="Calibri" w:hAnsi="Calibri"/>
          <w:sz w:val="24"/>
          <w:szCs w:val="24"/>
        </w:rPr>
        <w:t>, wieder in die Gesellschaft zurück zu finden. Insgesamt hat ZI dabei mehr als 2 Millionen US-Dollar bereitgestellt. Derzeit unterstützt ZI drei Projekte, die sich unmittelbar mit Gewalt gegen Frauen</w:t>
      </w:r>
      <w:r w:rsidR="009D1767">
        <w:rPr>
          <w:rStyle w:val="A3"/>
          <w:rFonts w:ascii="Calibri" w:hAnsi="Calibri"/>
          <w:sz w:val="24"/>
          <w:szCs w:val="24"/>
        </w:rPr>
        <w:t xml:space="preserve"> und Mädchen</w:t>
      </w:r>
      <w:r>
        <w:rPr>
          <w:rStyle w:val="A3"/>
          <w:rFonts w:ascii="Calibri" w:hAnsi="Calibri"/>
          <w:sz w:val="24"/>
          <w:szCs w:val="24"/>
        </w:rPr>
        <w:t xml:space="preserve"> befassen: </w:t>
      </w:r>
    </w:p>
    <w:p w:rsidR="00F71EDB" w:rsidRDefault="009D1767">
      <w:pPr>
        <w:pStyle w:val="Default0"/>
        <w:numPr>
          <w:ilvl w:val="0"/>
          <w:numId w:val="1"/>
        </w:numPr>
        <w:spacing w:line="360" w:lineRule="auto"/>
        <w:rPr>
          <w:rFonts w:ascii="Calibri" w:hAnsi="Calibri"/>
          <w:bCs/>
        </w:rPr>
      </w:pPr>
      <w:r>
        <w:rPr>
          <w:rStyle w:val="A3"/>
          <w:rFonts w:ascii="Calibri" w:hAnsi="Calibri"/>
          <w:sz w:val="24"/>
          <w:szCs w:val="24"/>
        </w:rPr>
        <w:t>Verhinderung von Kinderehen im Niger und Achtung der Rechte und Bedürfnisse heranwachsender Mädchen</w:t>
      </w:r>
      <w:r w:rsidR="00556527">
        <w:rPr>
          <w:rStyle w:val="A3"/>
          <w:rFonts w:ascii="Calibri" w:hAnsi="Calibri"/>
          <w:sz w:val="24"/>
          <w:szCs w:val="24"/>
        </w:rPr>
        <w:t>.</w:t>
      </w:r>
    </w:p>
    <w:p w:rsidR="00F71EDB" w:rsidRDefault="009D1767">
      <w:pPr>
        <w:pStyle w:val="Default0"/>
        <w:numPr>
          <w:ilvl w:val="0"/>
          <w:numId w:val="1"/>
        </w:numPr>
        <w:spacing w:line="360" w:lineRule="auto"/>
        <w:rPr>
          <w:rFonts w:ascii="Calibri" w:hAnsi="Calibri"/>
          <w:bCs/>
        </w:rPr>
      </w:pPr>
      <w:r>
        <w:rPr>
          <w:rFonts w:ascii="Calibri" w:hAnsi="Calibri"/>
          <w:bCs/>
        </w:rPr>
        <w:t>Stimmen gegen Gewalt in zwölf Ländern. Durch außerschulische Aufklärungs- und Erziehungsarbeit  soll schon bei Jugendlichen ein Bewußtsein für Geschlechterdiskriminierung und Gewalt gegen Frauen und Mädchen geschaffen werden</w:t>
      </w:r>
      <w:r w:rsidR="00556527">
        <w:rPr>
          <w:rFonts w:ascii="Calibri" w:hAnsi="Calibri"/>
          <w:bCs/>
        </w:rPr>
        <w:t>.</w:t>
      </w:r>
    </w:p>
    <w:p w:rsidR="00F71EDB" w:rsidRDefault="009D1767">
      <w:pPr>
        <w:pStyle w:val="Default0"/>
        <w:numPr>
          <w:ilvl w:val="0"/>
          <w:numId w:val="1"/>
        </w:numPr>
        <w:spacing w:line="360" w:lineRule="auto"/>
        <w:rPr>
          <w:rFonts w:ascii="Calibri" w:hAnsi="Calibri"/>
          <w:bCs/>
        </w:rPr>
      </w:pPr>
      <w:r>
        <w:rPr>
          <w:rFonts w:ascii="Calibri" w:hAnsi="Calibri"/>
          <w:bCs/>
        </w:rPr>
        <w:t xml:space="preserve">Förderung von geschlechtergerechten Schulen in Vietnam. </w:t>
      </w:r>
      <w:r w:rsidR="002709BC">
        <w:rPr>
          <w:rFonts w:ascii="Calibri" w:hAnsi="Calibri"/>
          <w:bCs/>
        </w:rPr>
        <w:t>Ziel ist,</w:t>
      </w:r>
      <w:r>
        <w:rPr>
          <w:rFonts w:ascii="Calibri" w:hAnsi="Calibri"/>
          <w:bCs/>
        </w:rPr>
        <w:t xml:space="preserve"> </w:t>
      </w:r>
      <w:r w:rsidR="002709BC">
        <w:rPr>
          <w:rFonts w:ascii="Calibri" w:hAnsi="Calibri"/>
          <w:bCs/>
        </w:rPr>
        <w:t>gleiche</w:t>
      </w:r>
      <w:r>
        <w:rPr>
          <w:rFonts w:ascii="Calibri" w:hAnsi="Calibri"/>
          <w:bCs/>
        </w:rPr>
        <w:t xml:space="preserve"> Ausgangsbedingungen für Mädchen und Jungen </w:t>
      </w:r>
      <w:r w:rsidR="002709BC">
        <w:rPr>
          <w:rFonts w:ascii="Calibri" w:hAnsi="Calibri"/>
          <w:bCs/>
        </w:rPr>
        <w:t xml:space="preserve">zu schaffen </w:t>
      </w:r>
      <w:r>
        <w:rPr>
          <w:rFonts w:ascii="Calibri" w:hAnsi="Calibri"/>
          <w:bCs/>
        </w:rPr>
        <w:t xml:space="preserve">und </w:t>
      </w:r>
      <w:r w:rsidR="002709BC">
        <w:rPr>
          <w:rFonts w:ascii="Calibri" w:hAnsi="Calibri"/>
          <w:bCs/>
        </w:rPr>
        <w:t>schon im Schulalter gegenüber geschlechtsspezifscher Gewalt zu sensibilisieren und sie zu verhindern.</w:t>
      </w:r>
    </w:p>
    <w:p w:rsidR="002709BC" w:rsidRDefault="002709BC" w:rsidP="002709BC">
      <w:pPr>
        <w:pStyle w:val="Default0"/>
        <w:spacing w:line="360" w:lineRule="auto"/>
        <w:ind w:left="720"/>
        <w:rPr>
          <w:rStyle w:val="A3"/>
          <w:rFonts w:ascii="Calibri" w:hAnsi="Calibri"/>
          <w:bCs/>
          <w:sz w:val="24"/>
          <w:szCs w:val="24"/>
        </w:rPr>
      </w:pPr>
    </w:p>
    <w:p w:rsidR="00F71EDB" w:rsidRDefault="00556527">
      <w:pPr>
        <w:pStyle w:val="Default0"/>
        <w:pageBreakBefore/>
        <w:spacing w:line="360" w:lineRule="auto"/>
      </w:pPr>
      <w:r>
        <w:rPr>
          <w:rStyle w:val="A3"/>
          <w:rFonts w:ascii="Calibri" w:hAnsi="Calibri"/>
          <w:bCs/>
          <w:sz w:val="24"/>
          <w:szCs w:val="24"/>
        </w:rPr>
        <w:lastRenderedPageBreak/>
        <w:t xml:space="preserve">2. Seite Innen </w:t>
      </w:r>
    </w:p>
    <w:p w:rsidR="00F71EDB" w:rsidRDefault="00F71EDB">
      <w:pPr>
        <w:pStyle w:val="Default0"/>
        <w:spacing w:line="360" w:lineRule="auto"/>
      </w:pPr>
    </w:p>
    <w:p w:rsidR="00F71EDB" w:rsidRDefault="00F71EDB">
      <w:pPr>
        <w:pStyle w:val="Default0"/>
        <w:spacing w:line="360" w:lineRule="auto"/>
      </w:pPr>
    </w:p>
    <w:p w:rsidR="00F71EDB" w:rsidRPr="00831646" w:rsidRDefault="005F75F1">
      <w:pPr>
        <w:pStyle w:val="Default0"/>
        <w:spacing w:line="360" w:lineRule="auto"/>
        <w:rPr>
          <w:u w:val="single"/>
        </w:rPr>
      </w:pPr>
      <w:r w:rsidRPr="00831646">
        <w:rPr>
          <w:rStyle w:val="A3"/>
          <w:rFonts w:ascii="Calibri" w:hAnsi="Calibri"/>
          <w:bCs/>
          <w:sz w:val="24"/>
          <w:szCs w:val="24"/>
          <w:u w:val="single"/>
        </w:rPr>
        <w:t>Aktionstag der deutschen Zonta Clubs</w:t>
      </w:r>
    </w:p>
    <w:p w:rsidR="00F71EDB" w:rsidRDefault="00F71EDB">
      <w:pPr>
        <w:pStyle w:val="Default0"/>
        <w:spacing w:line="360" w:lineRule="auto"/>
      </w:pPr>
    </w:p>
    <w:p w:rsidR="00D66828" w:rsidRDefault="005F75F1">
      <w:pPr>
        <w:pStyle w:val="Pa2"/>
        <w:spacing w:line="360" w:lineRule="auto"/>
        <w:rPr>
          <w:rStyle w:val="A3"/>
          <w:rFonts w:ascii="Calibri" w:hAnsi="Calibri"/>
          <w:sz w:val="24"/>
          <w:szCs w:val="24"/>
        </w:rPr>
      </w:pPr>
      <w:r>
        <w:rPr>
          <w:rStyle w:val="A3"/>
          <w:rFonts w:ascii="Calibri" w:hAnsi="Calibri"/>
          <w:sz w:val="24"/>
          <w:szCs w:val="24"/>
        </w:rPr>
        <w:t xml:space="preserve">Den </w:t>
      </w:r>
      <w:r w:rsidR="009D1767">
        <w:rPr>
          <w:rStyle w:val="A3"/>
          <w:rFonts w:ascii="Calibri" w:hAnsi="Calibri"/>
          <w:sz w:val="24"/>
          <w:szCs w:val="24"/>
        </w:rPr>
        <w:t>22</w:t>
      </w:r>
      <w:r w:rsidR="00556527">
        <w:rPr>
          <w:rStyle w:val="A3"/>
          <w:rFonts w:ascii="Calibri" w:hAnsi="Calibri"/>
          <w:sz w:val="24"/>
          <w:szCs w:val="24"/>
        </w:rPr>
        <w:t>. November</w:t>
      </w:r>
      <w:r>
        <w:rPr>
          <w:rStyle w:val="A3"/>
          <w:rFonts w:ascii="Calibri" w:hAnsi="Calibri"/>
          <w:sz w:val="24"/>
          <w:szCs w:val="24"/>
        </w:rPr>
        <w:t xml:space="preserve"> haben die deutschen Zonta Clubs zu einem </w:t>
      </w:r>
      <w:r w:rsidR="009D1767">
        <w:rPr>
          <w:rStyle w:val="A3"/>
          <w:rFonts w:ascii="Calibri" w:hAnsi="Calibri"/>
          <w:sz w:val="24"/>
          <w:szCs w:val="24"/>
        </w:rPr>
        <w:t xml:space="preserve">bundesweiten </w:t>
      </w:r>
      <w:r w:rsidR="00556527">
        <w:rPr>
          <w:rStyle w:val="A3"/>
          <w:rFonts w:ascii="Calibri" w:hAnsi="Calibri"/>
          <w:sz w:val="24"/>
          <w:szCs w:val="24"/>
        </w:rPr>
        <w:t>Ak</w:t>
      </w:r>
      <w:r w:rsidR="008E4BE3">
        <w:rPr>
          <w:rStyle w:val="A3"/>
          <w:rFonts w:ascii="Calibri" w:hAnsi="Calibri"/>
          <w:sz w:val="24"/>
          <w:szCs w:val="24"/>
        </w:rPr>
        <w:t>tionstag von „Zonta says NO“ aus</w:t>
      </w:r>
      <w:r>
        <w:rPr>
          <w:rStyle w:val="A3"/>
          <w:rFonts w:ascii="Calibri" w:hAnsi="Calibri"/>
          <w:sz w:val="24"/>
          <w:szCs w:val="24"/>
        </w:rPr>
        <w:t xml:space="preserve">gerufen. </w:t>
      </w:r>
      <w:r w:rsidR="00B301BB">
        <w:rPr>
          <w:rStyle w:val="A3"/>
          <w:rFonts w:ascii="Calibri" w:hAnsi="Calibri"/>
          <w:sz w:val="24"/>
          <w:szCs w:val="24"/>
        </w:rPr>
        <w:t xml:space="preserve">Es gilt, ein noch immer gesellschaftliches Tabu zu brechen: Gewalt gegen Frauen zu benennen, individuell und im Gesamtzusammenhang. </w:t>
      </w:r>
    </w:p>
    <w:p w:rsidR="00A2366C" w:rsidRDefault="005F75F1" w:rsidP="00A2366C">
      <w:pPr>
        <w:pStyle w:val="Pa2"/>
        <w:spacing w:line="360" w:lineRule="auto"/>
        <w:rPr>
          <w:rStyle w:val="A3"/>
          <w:rFonts w:ascii="Calibri" w:hAnsi="Calibri"/>
          <w:sz w:val="24"/>
          <w:szCs w:val="24"/>
        </w:rPr>
      </w:pPr>
      <w:r>
        <w:rPr>
          <w:rStyle w:val="A3"/>
          <w:rFonts w:ascii="Calibri" w:hAnsi="Calibri"/>
          <w:sz w:val="24"/>
          <w:szCs w:val="24"/>
        </w:rPr>
        <w:t xml:space="preserve">Auf vielfältige Art </w:t>
      </w:r>
      <w:r w:rsidR="00A2366C">
        <w:rPr>
          <w:rStyle w:val="A3"/>
          <w:rFonts w:ascii="Calibri" w:hAnsi="Calibri"/>
          <w:sz w:val="24"/>
          <w:szCs w:val="24"/>
        </w:rPr>
        <w:t xml:space="preserve">setzen sich </w:t>
      </w:r>
      <w:r w:rsidR="009D1767">
        <w:rPr>
          <w:rStyle w:val="A3"/>
          <w:rFonts w:ascii="Calibri" w:hAnsi="Calibri"/>
          <w:sz w:val="24"/>
          <w:szCs w:val="24"/>
        </w:rPr>
        <w:t xml:space="preserve">die </w:t>
      </w:r>
      <w:r w:rsidR="00556527">
        <w:rPr>
          <w:rStyle w:val="A3"/>
          <w:rFonts w:ascii="Calibri" w:hAnsi="Calibri"/>
          <w:sz w:val="24"/>
          <w:szCs w:val="24"/>
        </w:rPr>
        <w:t xml:space="preserve">Zonta Clubs </w:t>
      </w:r>
      <w:r>
        <w:rPr>
          <w:rStyle w:val="A3"/>
          <w:rFonts w:ascii="Calibri" w:hAnsi="Calibri"/>
          <w:sz w:val="24"/>
          <w:szCs w:val="24"/>
        </w:rPr>
        <w:t xml:space="preserve">in Deutschland </w:t>
      </w:r>
      <w:r w:rsidR="00A2366C">
        <w:rPr>
          <w:rStyle w:val="A3"/>
          <w:rFonts w:ascii="Calibri" w:hAnsi="Calibri"/>
          <w:sz w:val="24"/>
          <w:szCs w:val="24"/>
        </w:rPr>
        <w:t>dafür ein, d</w:t>
      </w:r>
      <w:r w:rsidR="00831646">
        <w:rPr>
          <w:rStyle w:val="A3"/>
          <w:rFonts w:ascii="Calibri" w:hAnsi="Calibri"/>
          <w:sz w:val="24"/>
          <w:szCs w:val="24"/>
        </w:rPr>
        <w:t>ass die Voraussetzungen für ein</w:t>
      </w:r>
      <w:r w:rsidR="00A2366C">
        <w:rPr>
          <w:rStyle w:val="A3"/>
          <w:rFonts w:ascii="Calibri" w:hAnsi="Calibri"/>
          <w:sz w:val="24"/>
          <w:szCs w:val="24"/>
        </w:rPr>
        <w:t xml:space="preserve"> gewaltfreies Miteinander von Frauen und Männern geschaffen werden.</w:t>
      </w:r>
    </w:p>
    <w:p w:rsidR="00F71EDB" w:rsidRDefault="005F75F1">
      <w:pPr>
        <w:pStyle w:val="Pa2"/>
        <w:spacing w:line="360" w:lineRule="auto"/>
        <w:rPr>
          <w:rStyle w:val="A3"/>
          <w:rFonts w:ascii="Calibri" w:hAnsi="Calibri"/>
          <w:sz w:val="24"/>
          <w:szCs w:val="24"/>
        </w:rPr>
      </w:pPr>
      <w:r>
        <w:rPr>
          <w:rStyle w:val="A3"/>
          <w:rFonts w:ascii="Calibri" w:hAnsi="Calibri"/>
          <w:sz w:val="24"/>
          <w:szCs w:val="24"/>
        </w:rPr>
        <w:t xml:space="preserve"> </w:t>
      </w:r>
      <w:r w:rsidR="002709BC" w:rsidRPr="002709BC">
        <w:rPr>
          <w:rStyle w:val="A3"/>
          <w:rFonts w:ascii="Calibri" w:hAnsi="Calibri"/>
          <w:i/>
          <w:sz w:val="24"/>
          <w:szCs w:val="24"/>
        </w:rPr>
        <w:t>(</w:t>
      </w:r>
      <w:r w:rsidR="00831646">
        <w:rPr>
          <w:rStyle w:val="A3"/>
          <w:rFonts w:ascii="Calibri" w:hAnsi="Calibri"/>
          <w:i/>
          <w:sz w:val="24"/>
          <w:szCs w:val="24"/>
        </w:rPr>
        <w:t>Weitere lokale Informationen zur</w:t>
      </w:r>
      <w:r w:rsidR="002709BC" w:rsidRPr="002709BC">
        <w:rPr>
          <w:rStyle w:val="A3"/>
          <w:rFonts w:ascii="Calibri" w:hAnsi="Calibri"/>
          <w:i/>
          <w:sz w:val="24"/>
          <w:szCs w:val="24"/>
        </w:rPr>
        <w:t xml:space="preserve"> Aktion am 22. November.)</w:t>
      </w:r>
    </w:p>
    <w:p w:rsidR="002709BC" w:rsidRDefault="002709BC" w:rsidP="002709BC">
      <w:pPr>
        <w:pStyle w:val="Default0"/>
      </w:pPr>
    </w:p>
    <w:p w:rsidR="00B301BB" w:rsidRDefault="00B301BB" w:rsidP="002709BC">
      <w:pPr>
        <w:pStyle w:val="Default0"/>
        <w:spacing w:line="360" w:lineRule="auto"/>
        <w:rPr>
          <w:rStyle w:val="A3"/>
          <w:rFonts w:ascii="Calibri" w:hAnsi="Calibri"/>
          <w:sz w:val="24"/>
          <w:szCs w:val="24"/>
        </w:rPr>
      </w:pPr>
    </w:p>
    <w:p w:rsidR="002709BC" w:rsidRPr="002709BC" w:rsidRDefault="002709BC" w:rsidP="002709BC">
      <w:pPr>
        <w:pStyle w:val="Default0"/>
        <w:spacing w:line="360" w:lineRule="auto"/>
        <w:rPr>
          <w:rStyle w:val="A3"/>
          <w:rFonts w:ascii="Calibri" w:hAnsi="Calibri"/>
          <w:sz w:val="24"/>
          <w:szCs w:val="24"/>
        </w:rPr>
      </w:pPr>
      <w:r w:rsidRPr="002709BC">
        <w:rPr>
          <w:rStyle w:val="A3"/>
          <w:rFonts w:ascii="Calibri" w:hAnsi="Calibri"/>
          <w:sz w:val="24"/>
          <w:szCs w:val="24"/>
        </w:rPr>
        <w:t>3. Seite Innen</w:t>
      </w:r>
    </w:p>
    <w:p w:rsidR="002709BC" w:rsidRPr="00831646" w:rsidRDefault="00831646" w:rsidP="002709BC">
      <w:pPr>
        <w:pStyle w:val="Default0"/>
        <w:spacing w:line="360" w:lineRule="auto"/>
        <w:rPr>
          <w:rStyle w:val="A3"/>
          <w:rFonts w:ascii="Calibri" w:hAnsi="Calibri"/>
          <w:sz w:val="24"/>
          <w:szCs w:val="24"/>
          <w:u w:val="single"/>
        </w:rPr>
      </w:pPr>
      <w:r w:rsidRPr="00831646">
        <w:rPr>
          <w:rStyle w:val="A3"/>
          <w:rFonts w:ascii="Calibri" w:hAnsi="Calibri"/>
          <w:sz w:val="24"/>
          <w:szCs w:val="24"/>
          <w:u w:val="single"/>
        </w:rPr>
        <w:t>Zonta International</w:t>
      </w:r>
    </w:p>
    <w:p w:rsidR="002709BC" w:rsidRPr="002709BC" w:rsidRDefault="002709BC" w:rsidP="002709BC">
      <w:pPr>
        <w:pStyle w:val="Default0"/>
        <w:spacing w:line="360" w:lineRule="auto"/>
        <w:rPr>
          <w:rStyle w:val="A3"/>
          <w:rFonts w:ascii="Calibri" w:hAnsi="Calibri"/>
          <w:sz w:val="24"/>
          <w:szCs w:val="24"/>
        </w:rPr>
      </w:pPr>
      <w:r w:rsidRPr="002709BC">
        <w:rPr>
          <w:rStyle w:val="A3"/>
          <w:rFonts w:ascii="Calibri" w:hAnsi="Calibri"/>
          <w:sz w:val="24"/>
          <w:szCs w:val="24"/>
        </w:rPr>
        <w:t xml:space="preserve">Zonta International ist ein Zusammenschluss berufstätiger Frauen, der </w:t>
      </w:r>
      <w:r w:rsidR="004366AC">
        <w:rPr>
          <w:rStyle w:val="A3"/>
          <w:rFonts w:ascii="Calibri" w:hAnsi="Calibri"/>
          <w:sz w:val="24"/>
          <w:szCs w:val="24"/>
        </w:rPr>
        <w:t xml:space="preserve">sich </w:t>
      </w:r>
      <w:r w:rsidRPr="002709BC">
        <w:rPr>
          <w:rStyle w:val="A3"/>
          <w:rFonts w:ascii="Calibri" w:hAnsi="Calibri"/>
          <w:sz w:val="24"/>
          <w:szCs w:val="24"/>
        </w:rPr>
        <w:t xml:space="preserve">weltweit </w:t>
      </w:r>
      <w:r w:rsidR="004366AC">
        <w:rPr>
          <w:rStyle w:val="A3"/>
          <w:rFonts w:ascii="Calibri" w:hAnsi="Calibri"/>
          <w:sz w:val="24"/>
          <w:szCs w:val="24"/>
        </w:rPr>
        <w:t xml:space="preserve">für die Verbesserung </w:t>
      </w:r>
      <w:r w:rsidRPr="002709BC">
        <w:rPr>
          <w:rStyle w:val="A3"/>
          <w:rFonts w:ascii="Calibri" w:hAnsi="Calibri"/>
          <w:sz w:val="24"/>
          <w:szCs w:val="24"/>
        </w:rPr>
        <w:t>der Stellung der Frau in rechtlicher, politischer und wirtschaftlicher Hinsicht engagiert. Dabei agiert Zonta überparteilich, überkonfessionell und weltanschaulich neutral.</w:t>
      </w:r>
    </w:p>
    <w:p w:rsidR="002709BC" w:rsidRPr="002709BC" w:rsidRDefault="002709BC" w:rsidP="002709BC">
      <w:pPr>
        <w:pStyle w:val="Default0"/>
      </w:pPr>
    </w:p>
    <w:p w:rsidR="00F71EDB" w:rsidRDefault="00F71EDB">
      <w:pPr>
        <w:pStyle w:val="Default0"/>
        <w:spacing w:line="360" w:lineRule="auto"/>
      </w:pPr>
    </w:p>
    <w:p w:rsidR="00F71EDB" w:rsidRDefault="00F71EDB">
      <w:pPr>
        <w:pStyle w:val="Default0"/>
        <w:spacing w:line="360" w:lineRule="auto"/>
      </w:pPr>
    </w:p>
    <w:p w:rsidR="00F71EDB" w:rsidRDefault="00556527">
      <w:pPr>
        <w:pStyle w:val="Default0"/>
        <w:spacing w:line="360" w:lineRule="auto"/>
        <w:rPr>
          <w:rStyle w:val="A3"/>
          <w:rFonts w:ascii="Calibri" w:hAnsi="Calibri"/>
          <w:sz w:val="24"/>
          <w:szCs w:val="24"/>
        </w:rPr>
      </w:pPr>
      <w:r w:rsidRPr="00556527">
        <w:rPr>
          <w:rStyle w:val="A3"/>
          <w:rFonts w:ascii="Calibri" w:hAnsi="Calibri"/>
          <w:sz w:val="24"/>
          <w:szCs w:val="24"/>
        </w:rPr>
        <w:t>3. Seite außen</w:t>
      </w:r>
      <w:r>
        <w:rPr>
          <w:rStyle w:val="A3"/>
          <w:rFonts w:ascii="Calibri" w:hAnsi="Calibri"/>
          <w:sz w:val="24"/>
          <w:szCs w:val="24"/>
        </w:rPr>
        <w:t xml:space="preserve"> / Bei Faltung – Aufschlagseite.</w:t>
      </w:r>
    </w:p>
    <w:p w:rsidR="00831646" w:rsidRPr="00556527" w:rsidRDefault="00831646">
      <w:pPr>
        <w:pStyle w:val="Default0"/>
        <w:spacing w:line="360" w:lineRule="auto"/>
        <w:rPr>
          <w:rStyle w:val="A3"/>
          <w:rFonts w:ascii="Calibri" w:hAnsi="Calibri"/>
          <w:sz w:val="24"/>
          <w:szCs w:val="24"/>
        </w:rPr>
      </w:pPr>
    </w:p>
    <w:p w:rsidR="00831646" w:rsidRPr="00831646" w:rsidRDefault="00831646">
      <w:pPr>
        <w:pStyle w:val="Default0"/>
        <w:spacing w:line="360" w:lineRule="auto"/>
        <w:rPr>
          <w:rStyle w:val="A3"/>
          <w:rFonts w:ascii="Calibri" w:hAnsi="Calibri"/>
          <w:i/>
          <w:sz w:val="24"/>
          <w:szCs w:val="24"/>
        </w:rPr>
      </w:pPr>
      <w:r>
        <w:rPr>
          <w:rStyle w:val="A3"/>
          <w:rFonts w:ascii="Calibri" w:hAnsi="Calibri"/>
          <w:i/>
          <w:sz w:val="24"/>
          <w:szCs w:val="24"/>
        </w:rPr>
        <w:t>(</w:t>
      </w:r>
      <w:r w:rsidR="005F75F1" w:rsidRPr="00831646">
        <w:rPr>
          <w:rStyle w:val="A3"/>
          <w:rFonts w:ascii="Calibri" w:hAnsi="Calibri"/>
          <w:i/>
          <w:sz w:val="24"/>
          <w:szCs w:val="24"/>
        </w:rPr>
        <w:t xml:space="preserve">Evtl. </w:t>
      </w:r>
      <w:r w:rsidR="00556527" w:rsidRPr="00831646">
        <w:rPr>
          <w:rStyle w:val="A3"/>
          <w:rFonts w:ascii="Calibri" w:hAnsi="Calibri"/>
          <w:i/>
          <w:sz w:val="24"/>
          <w:szCs w:val="24"/>
        </w:rPr>
        <w:t>Grußwort</w:t>
      </w:r>
      <w:r w:rsidR="005F75F1" w:rsidRPr="00831646">
        <w:rPr>
          <w:rStyle w:val="A3"/>
          <w:rFonts w:ascii="Calibri" w:hAnsi="Calibri"/>
          <w:i/>
          <w:sz w:val="24"/>
          <w:szCs w:val="24"/>
        </w:rPr>
        <w:t>e</w:t>
      </w:r>
      <w:r w:rsidR="00556527" w:rsidRPr="00831646">
        <w:rPr>
          <w:rStyle w:val="A3"/>
          <w:rFonts w:ascii="Calibri" w:hAnsi="Calibri"/>
          <w:i/>
          <w:sz w:val="24"/>
          <w:szCs w:val="24"/>
        </w:rPr>
        <w:t xml:space="preserve"> </w:t>
      </w:r>
      <w:r w:rsidRPr="00831646">
        <w:rPr>
          <w:rStyle w:val="A3"/>
          <w:rFonts w:ascii="Calibri" w:hAnsi="Calibri"/>
          <w:i/>
          <w:sz w:val="24"/>
          <w:szCs w:val="24"/>
        </w:rPr>
        <w:t xml:space="preserve">Lokale Informationen </w:t>
      </w:r>
      <w:r>
        <w:rPr>
          <w:rStyle w:val="A3"/>
          <w:rFonts w:ascii="Calibri" w:hAnsi="Calibri"/>
          <w:i/>
          <w:sz w:val="24"/>
          <w:szCs w:val="24"/>
        </w:rPr>
        <w:t>/ Schirmherrschaft – statt Text unten)</w:t>
      </w:r>
    </w:p>
    <w:p w:rsidR="00831646" w:rsidRDefault="00831646">
      <w:pPr>
        <w:pStyle w:val="Default0"/>
        <w:spacing w:line="360" w:lineRule="auto"/>
        <w:rPr>
          <w:rStyle w:val="A3"/>
          <w:rFonts w:ascii="Calibri" w:hAnsi="Calibri"/>
          <w:sz w:val="24"/>
          <w:szCs w:val="24"/>
        </w:rPr>
      </w:pPr>
    </w:p>
    <w:p w:rsidR="00540346" w:rsidRPr="00831646" w:rsidRDefault="00831646" w:rsidP="00831646">
      <w:pPr>
        <w:pStyle w:val="Default0"/>
        <w:spacing w:line="360" w:lineRule="auto"/>
        <w:rPr>
          <w:rStyle w:val="A3"/>
          <w:rFonts w:ascii="Calibri" w:hAnsi="Calibri"/>
          <w:sz w:val="24"/>
          <w:szCs w:val="24"/>
          <w:u w:val="single"/>
        </w:rPr>
      </w:pPr>
      <w:r w:rsidRPr="00831646">
        <w:rPr>
          <w:rStyle w:val="A3"/>
          <w:rFonts w:ascii="Calibri" w:hAnsi="Calibri"/>
          <w:sz w:val="24"/>
          <w:szCs w:val="24"/>
          <w:u w:val="single"/>
        </w:rPr>
        <w:t>Gewalt gegen Frauen ist ein gesellschaftliches Problem</w:t>
      </w:r>
    </w:p>
    <w:p w:rsidR="002709BC" w:rsidRPr="00B301BB" w:rsidRDefault="00540346">
      <w:pPr>
        <w:pStyle w:val="Default0"/>
        <w:spacing w:line="360" w:lineRule="auto"/>
        <w:rPr>
          <w:rStyle w:val="A3"/>
          <w:rFonts w:ascii="Calibri" w:hAnsi="Calibri"/>
          <w:sz w:val="24"/>
          <w:szCs w:val="24"/>
        </w:rPr>
      </w:pPr>
      <w:r>
        <w:rPr>
          <w:rStyle w:val="A3"/>
          <w:rFonts w:ascii="Calibri" w:hAnsi="Calibri"/>
          <w:sz w:val="24"/>
          <w:szCs w:val="24"/>
        </w:rPr>
        <w:t>„Gewalt gegen Frauen ist ein gesellschaftliches Pro</w:t>
      </w:r>
      <w:r w:rsidR="00A2366C">
        <w:rPr>
          <w:rStyle w:val="A3"/>
          <w:rFonts w:ascii="Calibri" w:hAnsi="Calibri"/>
          <w:sz w:val="24"/>
          <w:szCs w:val="24"/>
        </w:rPr>
        <w:t xml:space="preserve">blem, nicht nur eins von Frauen“, sagt Maria José Landeira Oestergaard, Präsidentin von Zonta International. </w:t>
      </w:r>
      <w:r w:rsidR="00B301BB" w:rsidRPr="00B301BB">
        <w:rPr>
          <w:rStyle w:val="A3"/>
          <w:rFonts w:ascii="Calibri" w:hAnsi="Calibri"/>
          <w:sz w:val="24"/>
          <w:szCs w:val="24"/>
        </w:rPr>
        <w:t xml:space="preserve">Über 10 Millionen Frauen sind in aller Welt Opfer von Zwangsarbeit, über 4 Millionen Frauen werden global zu sexueller Ausbeutung gezwungen, jeden Tag werden 38.000 Mädchen, die unter 18 sind, verheiratet. Zahlen die betroffen machen, weil </w:t>
      </w:r>
      <w:r w:rsidR="00A2366C">
        <w:rPr>
          <w:rStyle w:val="A3"/>
          <w:rFonts w:ascii="Calibri" w:hAnsi="Calibri"/>
          <w:sz w:val="24"/>
          <w:szCs w:val="24"/>
        </w:rPr>
        <w:t xml:space="preserve">hinter </w:t>
      </w:r>
      <w:r w:rsidR="00B301BB" w:rsidRPr="00B301BB">
        <w:rPr>
          <w:rStyle w:val="A3"/>
          <w:rFonts w:ascii="Calibri" w:hAnsi="Calibri"/>
          <w:sz w:val="24"/>
          <w:szCs w:val="24"/>
        </w:rPr>
        <w:t>jede</w:t>
      </w:r>
      <w:r w:rsidR="00A2366C">
        <w:rPr>
          <w:rStyle w:val="A3"/>
          <w:rFonts w:ascii="Calibri" w:hAnsi="Calibri"/>
          <w:sz w:val="24"/>
          <w:szCs w:val="24"/>
        </w:rPr>
        <w:t>r</w:t>
      </w:r>
      <w:r w:rsidR="00B301BB" w:rsidRPr="00B301BB">
        <w:rPr>
          <w:rStyle w:val="A3"/>
          <w:rFonts w:ascii="Calibri" w:hAnsi="Calibri"/>
          <w:sz w:val="24"/>
          <w:szCs w:val="24"/>
        </w:rPr>
        <w:t xml:space="preserve"> Zahl ein Schicksal steht, eine Frau, ein Mädchen. Nur zu gerne verdrängen wir diese Zahlen, vermeiden die Auseinandersetzung mit </w:t>
      </w:r>
      <w:r w:rsidR="00A2366C">
        <w:rPr>
          <w:rStyle w:val="A3"/>
          <w:rFonts w:ascii="Calibri" w:hAnsi="Calibri"/>
          <w:sz w:val="24"/>
          <w:szCs w:val="24"/>
        </w:rPr>
        <w:t xml:space="preserve">diesem </w:t>
      </w:r>
      <w:r w:rsidR="00B301BB" w:rsidRPr="00B301BB">
        <w:rPr>
          <w:rStyle w:val="A3"/>
          <w:rFonts w:ascii="Calibri" w:hAnsi="Calibri"/>
          <w:sz w:val="24"/>
          <w:szCs w:val="24"/>
        </w:rPr>
        <w:t>Thema. Mit der Kampagne „Zonta says NO“ soll ein Zeichen gesetzt werden: Wir schauen nicht weg, Zonta sagt Nein zu Gewalt gegen Frauen.</w:t>
      </w:r>
    </w:p>
    <w:sectPr w:rsidR="002709BC" w:rsidRPr="00B301BB">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6B1"/>
    <w:rsid w:val="002709BC"/>
    <w:rsid w:val="003D36B1"/>
    <w:rsid w:val="004366AC"/>
    <w:rsid w:val="004C1003"/>
    <w:rsid w:val="00540346"/>
    <w:rsid w:val="00556527"/>
    <w:rsid w:val="005F75F1"/>
    <w:rsid w:val="00831646"/>
    <w:rsid w:val="008E4BE3"/>
    <w:rsid w:val="00901964"/>
    <w:rsid w:val="00930228"/>
    <w:rsid w:val="009D1767"/>
    <w:rsid w:val="00A2366C"/>
    <w:rsid w:val="00A84A16"/>
    <w:rsid w:val="00B301BB"/>
    <w:rsid w:val="00C3042D"/>
    <w:rsid w:val="00D66828"/>
    <w:rsid w:val="00F71E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2CB173D-4BE9-4D74-B895-033023D1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3">
    <w:name w:val="A3"/>
    <w:rPr>
      <w:rFonts w:ascii="Helvetica Neue LT" w:eastAsia="Helvetica Neue LT" w:hAnsi="Helvetica Neue LT" w:cs="Helvetica Neue LT"/>
      <w:color w:val="000000"/>
      <w:sz w:val="28"/>
      <w:szCs w:val="28"/>
    </w:rPr>
  </w:style>
  <w:style w:type="character" w:customStyle="1" w:styleId="Default">
    <w:name w:val="Default"/>
    <w:rPr>
      <w:rFonts w:ascii="Helvetica Neue LT" w:eastAsia="Helvetica Neue LT" w:hAnsi="Helvetica Neue LT" w:cs="Helvetica Neue LT"/>
      <w:color w:val="000000"/>
      <w:sz w:val="24"/>
      <w:szCs w:val="24"/>
    </w:rPr>
  </w:style>
  <w:style w:type="character" w:styleId="Hyperlink">
    <w:name w:val="Hyperlink"/>
    <w:rPr>
      <w:color w:val="000080"/>
      <w:u w:val="single"/>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Default0">
    <w:name w:val="Default"/>
    <w:basedOn w:val="Standard"/>
    <w:pPr>
      <w:autoSpaceDE w:val="0"/>
    </w:pPr>
    <w:rPr>
      <w:rFonts w:ascii="Helvetica Neue LT" w:eastAsia="Helvetica Neue LT" w:hAnsi="Helvetica Neue LT" w:cs="Helvetica Neue LT"/>
      <w:color w:val="000000"/>
    </w:rPr>
  </w:style>
  <w:style w:type="paragraph" w:customStyle="1" w:styleId="Pa2">
    <w:name w:val="Pa2"/>
    <w:basedOn w:val="Default0"/>
    <w:next w:val="Default0"/>
    <w:pPr>
      <w:spacing w:line="241" w:lineRule="atLeast"/>
    </w:pPr>
    <w:rPr>
      <w:rFonts w:ascii="Times New Roman" w:eastAsia="SimSun" w:hAnsi="Times New Roman" w:cs="Mangal"/>
      <w:color w:val="auto"/>
    </w:rPr>
  </w:style>
  <w:style w:type="paragraph" w:customStyle="1" w:styleId="ObjektmitPfeilspitze">
    <w:name w:val="Objekt mit Pfeilspitze"/>
    <w:basedOn w:val="Standard"/>
  </w:style>
  <w:style w:type="paragraph" w:customStyle="1" w:styleId="ObjektmitSchatten">
    <w:name w:val="Objekt mit Schatten"/>
    <w:basedOn w:val="Standard"/>
  </w:style>
  <w:style w:type="paragraph" w:customStyle="1" w:styleId="ObjektohneFllung">
    <w:name w:val="Objekt ohne Füllung"/>
    <w:basedOn w:val="Standard"/>
  </w:style>
  <w:style w:type="paragraph" w:customStyle="1" w:styleId="ObjektohneFllungundohneLinie">
    <w:name w:val="Objekt ohne Füllung und ohne Linie"/>
    <w:basedOn w:val="Standard"/>
  </w:style>
  <w:style w:type="paragraph" w:customStyle="1" w:styleId="Text">
    <w:name w:val="Text"/>
    <w:basedOn w:val="Beschriftung1"/>
  </w:style>
  <w:style w:type="paragraph" w:customStyle="1" w:styleId="TextkrperBlocksatz">
    <w:name w:val="Textkörper Blocksatz"/>
    <w:basedOn w:val="Standard"/>
  </w:style>
  <w:style w:type="paragraph" w:styleId="Textkrper-Erstzeileneinzug">
    <w:name w:val="Body Text First Indent"/>
    <w:basedOn w:val="Textkrper"/>
    <w:pPr>
      <w:spacing w:after="0"/>
      <w:ind w:firstLine="283"/>
    </w:pPr>
  </w:style>
  <w:style w:type="paragraph" w:styleId="Titel">
    <w:name w:val="Title"/>
    <w:basedOn w:val="berschrift"/>
    <w:next w:val="Untertitel"/>
    <w:qFormat/>
    <w:pPr>
      <w:jc w:val="center"/>
    </w:pPr>
    <w:rPr>
      <w:b/>
      <w:bCs/>
      <w:sz w:val="36"/>
      <w:szCs w:val="36"/>
    </w:rPr>
  </w:style>
  <w:style w:type="paragraph" w:styleId="Untertitel">
    <w:name w:val="Subtitle"/>
    <w:basedOn w:val="berschrift"/>
    <w:next w:val="Textkrper"/>
    <w:qFormat/>
    <w:pPr>
      <w:jc w:val="center"/>
    </w:pPr>
    <w:rPr>
      <w:i/>
      <w:iCs/>
    </w:rPr>
  </w:style>
  <w:style w:type="paragraph" w:customStyle="1" w:styleId="Titel1">
    <w:name w:val="Titel1"/>
    <w:basedOn w:val="Standard"/>
    <w:pPr>
      <w:jc w:val="center"/>
    </w:pPr>
  </w:style>
  <w:style w:type="paragraph" w:customStyle="1" w:styleId="Titel2">
    <w:name w:val="Titel2"/>
    <w:basedOn w:val="Standard"/>
    <w:pPr>
      <w:spacing w:before="57" w:after="57"/>
      <w:ind w:right="113"/>
      <w:jc w:val="center"/>
    </w:pPr>
  </w:style>
  <w:style w:type="paragraph" w:customStyle="1" w:styleId="berschrift1">
    <w:name w:val="Überschrift1"/>
    <w:basedOn w:val="Standard"/>
    <w:pPr>
      <w:spacing w:before="238" w:after="119"/>
    </w:pPr>
  </w:style>
  <w:style w:type="paragraph" w:customStyle="1" w:styleId="berschrift2">
    <w:name w:val="Überschrift2"/>
    <w:basedOn w:val="Standard"/>
    <w:pPr>
      <w:spacing w:before="238" w:after="119"/>
    </w:pPr>
  </w:style>
  <w:style w:type="paragraph" w:customStyle="1" w:styleId="Malinie">
    <w:name w:val="Maßlinie"/>
    <w:basedOn w:val="Standard"/>
  </w:style>
  <w:style w:type="paragraph" w:customStyle="1" w:styleId="StandardLTGliederung1">
    <w:name w:val="Standard~LT~Gliederung 1"/>
    <w:pPr>
      <w:widowControl w:val="0"/>
      <w:suppressAutoHyphens/>
      <w:autoSpaceDE w:val="0"/>
      <w:spacing w:after="283"/>
    </w:pPr>
    <w:rPr>
      <w:rFonts w:ascii="Microsoft YaHei" w:eastAsia="Microsoft YaHei" w:hAnsi="Microsoft YaHei" w:cs="Microsoft YaHei"/>
      <w:color w:val="000000"/>
      <w:kern w:val="1"/>
      <w:sz w:val="64"/>
      <w:szCs w:val="64"/>
      <w:lang w:eastAsia="hi-IN" w:bidi="hi-IN"/>
    </w:rPr>
  </w:style>
  <w:style w:type="paragraph" w:customStyle="1" w:styleId="StandardLTGliederung2">
    <w:name w:val="Standard~LT~Gliederung 2"/>
    <w:basedOn w:val="StandardLTGliederung1"/>
    <w:pPr>
      <w:spacing w:after="227"/>
    </w:pPr>
    <w:rPr>
      <w:sz w:val="48"/>
      <w:szCs w:val="48"/>
    </w:rPr>
  </w:style>
  <w:style w:type="paragraph" w:customStyle="1" w:styleId="StandardLTGliederung3">
    <w:name w:val="Standard~LT~Gliederung 3"/>
    <w:basedOn w:val="StandardLTGliederung2"/>
    <w:pPr>
      <w:spacing w:after="170"/>
    </w:pPr>
    <w:rPr>
      <w:sz w:val="40"/>
      <w:szCs w:val="40"/>
    </w:rPr>
  </w:style>
  <w:style w:type="paragraph" w:customStyle="1" w:styleId="StandardLTGliederung4">
    <w:name w:val="Standard~LT~Gliederung 4"/>
    <w:basedOn w:val="StandardLTGliederung3"/>
    <w:pPr>
      <w:spacing w:after="113"/>
    </w:pPr>
  </w:style>
  <w:style w:type="paragraph" w:customStyle="1" w:styleId="StandardLTGliederung5">
    <w:name w:val="Standard~LT~Gliederung 5"/>
    <w:basedOn w:val="StandardLTGliederung4"/>
    <w:pPr>
      <w:spacing w:after="57"/>
    </w:pPr>
  </w:style>
  <w:style w:type="paragraph" w:customStyle="1" w:styleId="StandardLTGliederung6">
    <w:name w:val="Standard~LT~Gliederung 6"/>
    <w:basedOn w:val="StandardLTGliederung5"/>
  </w:style>
  <w:style w:type="paragraph" w:customStyle="1" w:styleId="StandardLTGliederung7">
    <w:name w:val="Standard~LT~Gliederung 7"/>
    <w:basedOn w:val="StandardLTGliederung6"/>
  </w:style>
  <w:style w:type="paragraph" w:customStyle="1" w:styleId="StandardLTGliederung8">
    <w:name w:val="Standard~LT~Gliederung 8"/>
    <w:basedOn w:val="StandardLTGliederung7"/>
  </w:style>
  <w:style w:type="paragraph" w:customStyle="1" w:styleId="StandardLTGliederung9">
    <w:name w:val="Standard~LT~Gliederung 9"/>
    <w:basedOn w:val="StandardLTGliederung8"/>
  </w:style>
  <w:style w:type="paragraph" w:customStyle="1" w:styleId="StandardLTTitel">
    <w:name w:val="Standard~LT~Titel"/>
    <w:pPr>
      <w:widowControl w:val="0"/>
      <w:suppressAutoHyphens/>
      <w:autoSpaceDE w:val="0"/>
    </w:pPr>
    <w:rPr>
      <w:rFonts w:ascii="Arial" w:eastAsia="Arial" w:hAnsi="Arial" w:cs="Arial"/>
      <w:color w:val="FFFFFF"/>
      <w:kern w:val="1"/>
      <w:sz w:val="88"/>
      <w:szCs w:val="88"/>
      <w:lang w:eastAsia="hi-IN" w:bidi="hi-IN"/>
    </w:rPr>
  </w:style>
  <w:style w:type="paragraph" w:customStyle="1" w:styleId="StandardLTUntertitel">
    <w:name w:val="Standard~LT~Untertitel"/>
    <w:pPr>
      <w:widowControl w:val="0"/>
      <w:suppressAutoHyphens/>
      <w:autoSpaceDE w:val="0"/>
      <w:jc w:val="center"/>
    </w:pPr>
    <w:rPr>
      <w:rFonts w:ascii="Mangal" w:eastAsia="Mangal" w:hAnsi="Mangal" w:cs="Mangal"/>
      <w:kern w:val="1"/>
      <w:sz w:val="64"/>
      <w:szCs w:val="64"/>
      <w:lang w:eastAsia="hi-IN" w:bidi="hi-IN"/>
    </w:rPr>
  </w:style>
  <w:style w:type="paragraph" w:customStyle="1" w:styleId="StandardLTNotizen">
    <w:name w:val="Standard~LT~Notizen"/>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StandardLTHintergrundobjekte">
    <w:name w:val="Standard~LT~Hintergrundobjekte"/>
    <w:pPr>
      <w:widowControl w:val="0"/>
      <w:suppressAutoHyphens/>
      <w:autoSpaceDE w:val="0"/>
    </w:pPr>
    <w:rPr>
      <w:rFonts w:eastAsia="SimSun" w:cs="Mangal"/>
      <w:kern w:val="1"/>
      <w:sz w:val="24"/>
      <w:szCs w:val="24"/>
      <w:lang w:eastAsia="hi-IN" w:bidi="hi-IN"/>
    </w:rPr>
  </w:style>
  <w:style w:type="paragraph" w:customStyle="1" w:styleId="StandardLTHintergrund">
    <w:name w:val="Standard~LT~Hintergrund"/>
    <w:pPr>
      <w:widowControl w:val="0"/>
      <w:suppressAutoHyphens/>
      <w:autoSpaceDE w:val="0"/>
    </w:pPr>
    <w:rPr>
      <w:rFonts w:eastAsia="SimSun" w:cs="Mangal"/>
      <w:kern w:val="1"/>
      <w:sz w:val="24"/>
      <w:szCs w:val="24"/>
      <w:lang w:eastAsia="hi-IN" w:bidi="hi-IN"/>
    </w:rPr>
  </w:style>
  <w:style w:type="paragraph" w:customStyle="1" w:styleId="default1">
    <w:name w:val="default"/>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blue1">
    <w:name w:val="blue1"/>
    <w:basedOn w:val="default1"/>
  </w:style>
  <w:style w:type="paragraph" w:customStyle="1" w:styleId="blue2">
    <w:name w:val="blue2"/>
    <w:basedOn w:val="default1"/>
  </w:style>
  <w:style w:type="paragraph" w:customStyle="1" w:styleId="blue3">
    <w:name w:val="blue3"/>
    <w:basedOn w:val="default1"/>
  </w:style>
  <w:style w:type="paragraph" w:customStyle="1" w:styleId="bw1">
    <w:name w:val="bw1"/>
    <w:basedOn w:val="default1"/>
  </w:style>
  <w:style w:type="paragraph" w:customStyle="1" w:styleId="bw2">
    <w:name w:val="bw2"/>
    <w:basedOn w:val="default1"/>
  </w:style>
  <w:style w:type="paragraph" w:customStyle="1" w:styleId="bw3">
    <w:name w:val="bw3"/>
    <w:basedOn w:val="default1"/>
  </w:style>
  <w:style w:type="paragraph" w:customStyle="1" w:styleId="orange1">
    <w:name w:val="orange1"/>
    <w:basedOn w:val="default1"/>
  </w:style>
  <w:style w:type="paragraph" w:customStyle="1" w:styleId="orange2">
    <w:name w:val="orange2"/>
    <w:basedOn w:val="default1"/>
  </w:style>
  <w:style w:type="paragraph" w:customStyle="1" w:styleId="orange3">
    <w:name w:val="orange3"/>
    <w:basedOn w:val="default1"/>
  </w:style>
  <w:style w:type="paragraph" w:customStyle="1" w:styleId="turquise1">
    <w:name w:val="turquise1"/>
    <w:basedOn w:val="default1"/>
  </w:style>
  <w:style w:type="paragraph" w:customStyle="1" w:styleId="turquise2">
    <w:name w:val="turquise2"/>
    <w:basedOn w:val="default1"/>
  </w:style>
  <w:style w:type="paragraph" w:customStyle="1" w:styleId="turquise3">
    <w:name w:val="turquise3"/>
    <w:basedOn w:val="default1"/>
  </w:style>
  <w:style w:type="paragraph" w:customStyle="1" w:styleId="gray1">
    <w:name w:val="gray1"/>
    <w:basedOn w:val="default1"/>
  </w:style>
  <w:style w:type="paragraph" w:customStyle="1" w:styleId="gray2">
    <w:name w:val="gray2"/>
    <w:basedOn w:val="default1"/>
  </w:style>
  <w:style w:type="paragraph" w:customStyle="1" w:styleId="gray3">
    <w:name w:val="gray3"/>
    <w:basedOn w:val="default1"/>
  </w:style>
  <w:style w:type="paragraph" w:customStyle="1" w:styleId="sun1">
    <w:name w:val="sun1"/>
    <w:basedOn w:val="default1"/>
  </w:style>
  <w:style w:type="paragraph" w:customStyle="1" w:styleId="sun2">
    <w:name w:val="sun2"/>
    <w:basedOn w:val="default1"/>
  </w:style>
  <w:style w:type="paragraph" w:customStyle="1" w:styleId="sun3">
    <w:name w:val="sun3"/>
    <w:basedOn w:val="default1"/>
  </w:style>
  <w:style w:type="paragraph" w:customStyle="1" w:styleId="earth1">
    <w:name w:val="earth1"/>
    <w:basedOn w:val="default1"/>
  </w:style>
  <w:style w:type="paragraph" w:customStyle="1" w:styleId="earth2">
    <w:name w:val="earth2"/>
    <w:basedOn w:val="default1"/>
  </w:style>
  <w:style w:type="paragraph" w:customStyle="1" w:styleId="earth3">
    <w:name w:val="earth3"/>
    <w:basedOn w:val="default1"/>
  </w:style>
  <w:style w:type="paragraph" w:customStyle="1" w:styleId="green1">
    <w:name w:val="green1"/>
    <w:basedOn w:val="default1"/>
  </w:style>
  <w:style w:type="paragraph" w:customStyle="1" w:styleId="green2">
    <w:name w:val="green2"/>
    <w:basedOn w:val="default1"/>
  </w:style>
  <w:style w:type="paragraph" w:customStyle="1" w:styleId="green3">
    <w:name w:val="green3"/>
    <w:basedOn w:val="default1"/>
  </w:style>
  <w:style w:type="paragraph" w:customStyle="1" w:styleId="seetang1">
    <w:name w:val="seetang1"/>
    <w:basedOn w:val="default1"/>
  </w:style>
  <w:style w:type="paragraph" w:customStyle="1" w:styleId="seetang2">
    <w:name w:val="seetang2"/>
    <w:basedOn w:val="default1"/>
  </w:style>
  <w:style w:type="paragraph" w:customStyle="1" w:styleId="seetang3">
    <w:name w:val="seetang3"/>
    <w:basedOn w:val="default1"/>
  </w:style>
  <w:style w:type="paragraph" w:customStyle="1" w:styleId="lightblue1">
    <w:name w:val="lightblue1"/>
    <w:basedOn w:val="default1"/>
  </w:style>
  <w:style w:type="paragraph" w:customStyle="1" w:styleId="lightblue2">
    <w:name w:val="lightblue2"/>
    <w:basedOn w:val="default1"/>
  </w:style>
  <w:style w:type="paragraph" w:customStyle="1" w:styleId="lightblue3">
    <w:name w:val="lightblue3"/>
    <w:basedOn w:val="default1"/>
  </w:style>
  <w:style w:type="paragraph" w:customStyle="1" w:styleId="yellow1">
    <w:name w:val="yellow1"/>
    <w:basedOn w:val="default1"/>
  </w:style>
  <w:style w:type="paragraph" w:customStyle="1" w:styleId="yellow2">
    <w:name w:val="yellow2"/>
    <w:basedOn w:val="default1"/>
  </w:style>
  <w:style w:type="paragraph" w:customStyle="1" w:styleId="yellow3">
    <w:name w:val="yellow3"/>
    <w:basedOn w:val="default1"/>
  </w:style>
  <w:style w:type="paragraph" w:customStyle="1" w:styleId="WW-Titel">
    <w:name w:val="WW-Titel"/>
    <w:pPr>
      <w:widowControl w:val="0"/>
      <w:suppressAutoHyphens/>
      <w:autoSpaceDE w:val="0"/>
    </w:pPr>
    <w:rPr>
      <w:rFonts w:ascii="Arial" w:eastAsia="Arial" w:hAnsi="Arial" w:cs="Arial"/>
      <w:color w:val="FFFFFF"/>
      <w:kern w:val="1"/>
      <w:sz w:val="88"/>
      <w:szCs w:val="88"/>
      <w:lang w:eastAsia="hi-IN" w:bidi="hi-IN"/>
    </w:rPr>
  </w:style>
  <w:style w:type="paragraph" w:customStyle="1" w:styleId="Hintergrundobjekte">
    <w:name w:val="Hintergrundobjekte"/>
    <w:pPr>
      <w:widowControl w:val="0"/>
      <w:suppressAutoHyphens/>
      <w:autoSpaceDE w:val="0"/>
    </w:pPr>
    <w:rPr>
      <w:rFonts w:eastAsia="SimSun" w:cs="Mangal"/>
      <w:kern w:val="1"/>
      <w:sz w:val="24"/>
      <w:szCs w:val="24"/>
      <w:lang w:eastAsia="hi-IN" w:bidi="hi-IN"/>
    </w:rPr>
  </w:style>
  <w:style w:type="paragraph" w:customStyle="1" w:styleId="Hintergrund">
    <w:name w:val="Hintergrund"/>
    <w:pPr>
      <w:widowControl w:val="0"/>
      <w:suppressAutoHyphens/>
      <w:autoSpaceDE w:val="0"/>
    </w:pPr>
    <w:rPr>
      <w:rFonts w:eastAsia="SimSun" w:cs="Mangal"/>
      <w:kern w:val="1"/>
      <w:sz w:val="24"/>
      <w:szCs w:val="24"/>
      <w:lang w:eastAsia="hi-IN" w:bidi="hi-IN"/>
    </w:rPr>
  </w:style>
  <w:style w:type="paragraph" w:customStyle="1" w:styleId="Notizen">
    <w:name w:val="Notizen"/>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Gliederung1">
    <w:name w:val="Gliederung 1"/>
    <w:pPr>
      <w:widowControl w:val="0"/>
      <w:suppressAutoHyphens/>
      <w:autoSpaceDE w:val="0"/>
      <w:spacing w:after="283"/>
    </w:pPr>
    <w:rPr>
      <w:rFonts w:ascii="Microsoft YaHei" w:eastAsia="Microsoft YaHei" w:hAnsi="Microsoft YaHei" w:cs="Microsoft YaHei"/>
      <w:color w:val="000000"/>
      <w:kern w:val="1"/>
      <w:sz w:val="64"/>
      <w:szCs w:val="64"/>
      <w:lang w:eastAsia="hi-IN" w:bidi="hi-IN"/>
    </w:rPr>
  </w:style>
  <w:style w:type="paragraph" w:customStyle="1" w:styleId="Gliederung2">
    <w:name w:val="Gliederung 2"/>
    <w:basedOn w:val="Gliederung1"/>
    <w:pPr>
      <w:spacing w:after="227"/>
    </w:pPr>
    <w:rPr>
      <w:sz w:val="48"/>
      <w:szCs w:val="48"/>
    </w:rPr>
  </w:style>
  <w:style w:type="paragraph" w:customStyle="1" w:styleId="Gliederung3">
    <w:name w:val="Gliederung 3"/>
    <w:basedOn w:val="Gliederung2"/>
    <w:pPr>
      <w:spacing w:after="170"/>
    </w:pPr>
    <w:rPr>
      <w:sz w:val="40"/>
      <w:szCs w:val="40"/>
    </w:rPr>
  </w:style>
  <w:style w:type="paragraph" w:customStyle="1" w:styleId="Gliederung4">
    <w:name w:val="Gliederung 4"/>
    <w:basedOn w:val="Gliederung3"/>
    <w:pPr>
      <w:spacing w:after="113"/>
    </w:pPr>
  </w:style>
  <w:style w:type="paragraph" w:customStyle="1" w:styleId="Gliederung5">
    <w:name w:val="Gliederung 5"/>
    <w:basedOn w:val="Gliederung4"/>
    <w:pPr>
      <w:spacing w:after="57"/>
    </w:pPr>
  </w:style>
  <w:style w:type="paragraph" w:customStyle="1" w:styleId="Gliederung6">
    <w:name w:val="Gliederung 6"/>
    <w:basedOn w:val="Gliederung5"/>
  </w:style>
  <w:style w:type="paragraph" w:customStyle="1" w:styleId="Gliederung7">
    <w:name w:val="Gliederung 7"/>
    <w:basedOn w:val="Gliederung6"/>
  </w:style>
  <w:style w:type="paragraph" w:customStyle="1" w:styleId="Gliederung8">
    <w:name w:val="Gliederung 8"/>
    <w:basedOn w:val="Gliederung7"/>
  </w:style>
  <w:style w:type="paragraph" w:customStyle="1" w:styleId="Gliederung9">
    <w:name w:val="Gliederung 9"/>
    <w:basedOn w:val="Gliederung8"/>
  </w:style>
  <w:style w:type="paragraph" w:styleId="StandardWeb">
    <w:name w:val="Normal (Web)"/>
    <w:basedOn w:val="Standard"/>
    <w:uiPriority w:val="99"/>
    <w:semiHidden/>
    <w:unhideWhenUsed/>
    <w:rsid w:val="00B301BB"/>
    <w:pPr>
      <w:widowControl/>
      <w:suppressAutoHyphens w:val="0"/>
      <w:spacing w:before="100" w:beforeAutospacing="1" w:after="119"/>
    </w:pPr>
    <w:rPr>
      <w:rFonts w:eastAsia="Times New Roman" w:cs="Times New Roman"/>
      <w:kern w:val="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87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ontasaysn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Gerberding</dc:creator>
  <cp:keywords/>
  <cp:lastModifiedBy>Christine Gerberdng</cp:lastModifiedBy>
  <cp:revision>2</cp:revision>
  <cp:lastPrinted>1899-12-31T22:00:00Z</cp:lastPrinted>
  <dcterms:created xsi:type="dcterms:W3CDTF">2014-10-08T21:35:00Z</dcterms:created>
  <dcterms:modified xsi:type="dcterms:W3CDTF">2014-10-08T21:35:00Z</dcterms:modified>
</cp:coreProperties>
</file>