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E43" w:rsidRDefault="00943E43" w:rsidP="00067AA5">
      <w:pPr>
        <w:jc w:val="center"/>
        <w:rPr>
          <w:rFonts w:ascii="Arial Narrow" w:eastAsia="Times New Roman" w:hAnsi="Arial Narrow" w:cs="Times New Roman"/>
          <w:b/>
          <w:sz w:val="24"/>
          <w:szCs w:val="24"/>
          <w:lang w:eastAsia="de-DE"/>
        </w:rPr>
      </w:pPr>
      <w:r>
        <w:rPr>
          <w:rFonts w:ascii="Arial Narrow" w:eastAsia="Times New Roman" w:hAnsi="Arial Narrow" w:cs="Times New Roman"/>
          <w:b/>
          <w:sz w:val="24"/>
          <w:szCs w:val="24"/>
          <w:lang w:eastAsia="de-DE"/>
        </w:rPr>
        <w:t xml:space="preserve">6.760 </w:t>
      </w:r>
      <w:r w:rsidR="00067AA5" w:rsidRPr="00D647D0">
        <w:rPr>
          <w:rFonts w:ascii="Arial Narrow" w:eastAsia="Times New Roman" w:hAnsi="Arial Narrow" w:cs="Times New Roman"/>
          <w:b/>
          <w:sz w:val="24"/>
          <w:szCs w:val="24"/>
          <w:lang w:eastAsia="de-DE"/>
        </w:rPr>
        <w:t>Unterschriften</w:t>
      </w:r>
      <w:r>
        <w:rPr>
          <w:rFonts w:ascii="Arial Narrow" w:eastAsia="Times New Roman" w:hAnsi="Arial Narrow" w:cs="Times New Roman"/>
          <w:b/>
          <w:sz w:val="24"/>
          <w:szCs w:val="24"/>
          <w:lang w:eastAsia="de-DE"/>
        </w:rPr>
        <w:t xml:space="preserve"> zugunsten der „Istanbul </w:t>
      </w:r>
      <w:proofErr w:type="spellStart"/>
      <w:r>
        <w:rPr>
          <w:rFonts w:ascii="Arial Narrow" w:eastAsia="Times New Roman" w:hAnsi="Arial Narrow" w:cs="Times New Roman"/>
          <w:b/>
          <w:sz w:val="24"/>
          <w:szCs w:val="24"/>
          <w:lang w:eastAsia="de-DE"/>
        </w:rPr>
        <w:t>Convention</w:t>
      </w:r>
      <w:proofErr w:type="spellEnd"/>
      <w:r>
        <w:rPr>
          <w:rFonts w:ascii="Arial Narrow" w:eastAsia="Times New Roman" w:hAnsi="Arial Narrow" w:cs="Times New Roman"/>
          <w:b/>
          <w:sz w:val="24"/>
          <w:szCs w:val="24"/>
          <w:lang w:eastAsia="de-DE"/>
        </w:rPr>
        <w:t>“</w:t>
      </w:r>
    </w:p>
    <w:p w:rsidR="00067AA5" w:rsidRPr="00D647D0" w:rsidRDefault="00943E43" w:rsidP="00067AA5">
      <w:pPr>
        <w:jc w:val="center"/>
        <w:rPr>
          <w:rFonts w:ascii="Arial Narrow" w:eastAsia="Times New Roman" w:hAnsi="Arial Narrow" w:cs="Times New Roman"/>
          <w:b/>
          <w:sz w:val="24"/>
          <w:szCs w:val="24"/>
          <w:lang w:eastAsia="de-DE"/>
        </w:rPr>
      </w:pPr>
      <w:r>
        <w:rPr>
          <w:rFonts w:ascii="Arial Narrow" w:eastAsia="Times New Roman" w:hAnsi="Arial Narrow" w:cs="Times New Roman"/>
          <w:b/>
          <w:sz w:val="24"/>
          <w:szCs w:val="24"/>
          <w:lang w:eastAsia="de-DE"/>
        </w:rPr>
        <w:t>A</w:t>
      </w:r>
      <w:r w:rsidR="00067AA5" w:rsidRPr="00D647D0">
        <w:rPr>
          <w:rFonts w:ascii="Arial Narrow" w:eastAsia="Times New Roman" w:hAnsi="Arial Narrow" w:cs="Times New Roman"/>
          <w:b/>
          <w:sz w:val="24"/>
          <w:szCs w:val="24"/>
          <w:lang w:eastAsia="de-DE"/>
        </w:rPr>
        <w:t xml:space="preserve">ktion der </w:t>
      </w:r>
      <w:proofErr w:type="spellStart"/>
      <w:r w:rsidR="00067AA5" w:rsidRPr="00D647D0">
        <w:rPr>
          <w:rFonts w:ascii="Arial Narrow" w:eastAsia="Times New Roman" w:hAnsi="Arial Narrow" w:cs="Times New Roman"/>
          <w:b/>
          <w:sz w:val="24"/>
          <w:szCs w:val="24"/>
          <w:lang w:eastAsia="de-DE"/>
        </w:rPr>
        <w:t>Zonta</w:t>
      </w:r>
      <w:proofErr w:type="spellEnd"/>
      <w:r w:rsidR="00067AA5" w:rsidRPr="00D647D0">
        <w:rPr>
          <w:rFonts w:ascii="Arial Narrow" w:eastAsia="Times New Roman" w:hAnsi="Arial Narrow" w:cs="Times New Roman"/>
          <w:b/>
          <w:sz w:val="24"/>
          <w:szCs w:val="24"/>
          <w:lang w:eastAsia="de-DE"/>
        </w:rPr>
        <w:t xml:space="preserve"> Clubs </w:t>
      </w:r>
      <w:r w:rsidR="001F1772" w:rsidRPr="00D647D0">
        <w:rPr>
          <w:rFonts w:ascii="Arial Narrow" w:eastAsia="Times New Roman" w:hAnsi="Arial Narrow" w:cs="Times New Roman"/>
          <w:b/>
          <w:sz w:val="24"/>
          <w:szCs w:val="24"/>
          <w:lang w:eastAsia="de-DE"/>
        </w:rPr>
        <w:t xml:space="preserve">in Deutschland </w:t>
      </w:r>
      <w:r w:rsidR="00067AA5" w:rsidRPr="00D647D0">
        <w:rPr>
          <w:rFonts w:ascii="Arial Narrow" w:eastAsia="Times New Roman" w:hAnsi="Arial Narrow" w:cs="Times New Roman"/>
          <w:b/>
          <w:sz w:val="24"/>
          <w:szCs w:val="24"/>
          <w:lang w:eastAsia="de-DE"/>
        </w:rPr>
        <w:t>gegen Gewalt gegen Frauen</w:t>
      </w:r>
      <w:r>
        <w:rPr>
          <w:rFonts w:ascii="Arial Narrow" w:eastAsia="Times New Roman" w:hAnsi="Arial Narrow" w:cs="Times New Roman"/>
          <w:b/>
          <w:sz w:val="24"/>
          <w:szCs w:val="24"/>
          <w:lang w:eastAsia="de-DE"/>
        </w:rPr>
        <w:t xml:space="preserve"> erfolgreich abgeschlossen</w:t>
      </w:r>
    </w:p>
    <w:p w:rsidR="008E47D4" w:rsidRPr="000F4D35" w:rsidRDefault="008E47D4" w:rsidP="008E47D4">
      <w:pPr>
        <w:rPr>
          <w:sz w:val="20"/>
          <w:szCs w:val="20"/>
        </w:rPr>
      </w:pPr>
      <w:bookmarkStart w:id="0" w:name="_GoBack"/>
      <w:bookmarkEnd w:id="0"/>
    </w:p>
    <w:p w:rsidR="00AC215F" w:rsidRPr="008E5D0C" w:rsidRDefault="00AC215F" w:rsidP="00AC215F">
      <w:pPr>
        <w:pStyle w:val="Pa2"/>
        <w:spacing w:after="240" w:line="276" w:lineRule="auto"/>
        <w:rPr>
          <w:rFonts w:ascii="Arial Narrow" w:hAnsi="Arial Narrow"/>
          <w:b/>
          <w:color w:val="FF6600"/>
          <w:sz w:val="28"/>
          <w:szCs w:val="28"/>
        </w:rPr>
      </w:pPr>
      <w:proofErr w:type="spellStart"/>
      <w:r w:rsidRPr="000F4D35">
        <w:rPr>
          <w:rFonts w:ascii="Arial Narrow" w:hAnsi="Arial Narrow"/>
          <w:b/>
          <w:color w:val="FF6600"/>
          <w:sz w:val="28"/>
          <w:szCs w:val="28"/>
        </w:rPr>
        <w:t>Zonta</w:t>
      </w:r>
      <w:proofErr w:type="spellEnd"/>
      <w:r w:rsidRPr="000F4D35">
        <w:rPr>
          <w:rFonts w:ascii="Arial Narrow" w:hAnsi="Arial Narrow"/>
          <w:b/>
          <w:color w:val="FF6600"/>
          <w:sz w:val="28"/>
          <w:szCs w:val="28"/>
        </w:rPr>
        <w:t xml:space="preserve"> </w:t>
      </w:r>
      <w:proofErr w:type="spellStart"/>
      <w:r w:rsidR="008E47D4" w:rsidRPr="000F4D35">
        <w:rPr>
          <w:rFonts w:ascii="Arial Narrow" w:hAnsi="Arial Narrow"/>
          <w:b/>
          <w:color w:val="FF6600"/>
          <w:sz w:val="28"/>
          <w:szCs w:val="28"/>
        </w:rPr>
        <w:t>says</w:t>
      </w:r>
      <w:proofErr w:type="spellEnd"/>
      <w:r w:rsidR="008E47D4" w:rsidRPr="000F4D35">
        <w:rPr>
          <w:rFonts w:ascii="Arial Narrow" w:hAnsi="Arial Narrow"/>
          <w:b/>
          <w:color w:val="FF6600"/>
          <w:sz w:val="28"/>
          <w:szCs w:val="28"/>
        </w:rPr>
        <w:t xml:space="preserve"> NO! </w:t>
      </w:r>
      <w:r w:rsidR="008B20BB" w:rsidRPr="008E5D0C">
        <w:rPr>
          <w:rFonts w:ascii="Arial Narrow" w:hAnsi="Arial Narrow"/>
          <w:b/>
          <w:color w:val="FF6600"/>
          <w:sz w:val="28"/>
          <w:szCs w:val="28"/>
        </w:rPr>
        <w:t xml:space="preserve">Nein zu Gewalt gegen Frauen! </w:t>
      </w:r>
      <w:r w:rsidR="008E47D4" w:rsidRPr="008E5D0C">
        <w:rPr>
          <w:rFonts w:ascii="Arial Narrow" w:hAnsi="Arial Narrow"/>
          <w:b/>
          <w:color w:val="FF6600"/>
          <w:sz w:val="28"/>
          <w:szCs w:val="28"/>
        </w:rPr>
        <w:t xml:space="preserve">Ja zur „Istanbul </w:t>
      </w:r>
      <w:proofErr w:type="spellStart"/>
      <w:r w:rsidR="008E47D4" w:rsidRPr="008E5D0C">
        <w:rPr>
          <w:rFonts w:ascii="Arial Narrow" w:hAnsi="Arial Narrow"/>
          <w:b/>
          <w:color w:val="FF6600"/>
          <w:sz w:val="28"/>
          <w:szCs w:val="28"/>
        </w:rPr>
        <w:t>Convention</w:t>
      </w:r>
      <w:proofErr w:type="spellEnd"/>
      <w:r w:rsidR="008E47D4" w:rsidRPr="008E5D0C">
        <w:rPr>
          <w:rFonts w:ascii="Arial Narrow" w:hAnsi="Arial Narrow"/>
          <w:b/>
          <w:color w:val="FF6600"/>
          <w:sz w:val="28"/>
          <w:szCs w:val="28"/>
        </w:rPr>
        <w:t>“</w:t>
      </w:r>
    </w:p>
    <w:p w:rsidR="00943E43" w:rsidRDefault="00B92B4C" w:rsidP="00D647D0">
      <w:pPr>
        <w:autoSpaceDE w:val="0"/>
        <w:autoSpaceDN w:val="0"/>
        <w:adjustRightInd w:val="0"/>
        <w:spacing w:line="276" w:lineRule="auto"/>
        <w:rPr>
          <w:rFonts w:ascii="Arial Narrow" w:hAnsi="Arial Narrow" w:cs="Arial"/>
        </w:rPr>
      </w:pPr>
      <w:r>
        <w:rPr>
          <w:rFonts w:ascii="Arial Narrow" w:hAnsi="Arial Narrow" w:cs="Arial"/>
        </w:rPr>
        <w:t>Insgesamt 6.782</w:t>
      </w:r>
      <w:r w:rsidR="00943E43">
        <w:rPr>
          <w:rFonts w:ascii="Arial Narrow" w:hAnsi="Arial Narrow" w:cs="Arial"/>
        </w:rPr>
        <w:t xml:space="preserve"> Unterschriften haben die deutschen </w:t>
      </w:r>
      <w:proofErr w:type="spellStart"/>
      <w:r w:rsidR="00943E43">
        <w:rPr>
          <w:rFonts w:ascii="Arial Narrow" w:hAnsi="Arial Narrow" w:cs="Arial"/>
        </w:rPr>
        <w:t>Zonta</w:t>
      </w:r>
      <w:proofErr w:type="spellEnd"/>
      <w:r w:rsidR="00943E43">
        <w:rPr>
          <w:rFonts w:ascii="Arial Narrow" w:hAnsi="Arial Narrow" w:cs="Arial"/>
        </w:rPr>
        <w:t xml:space="preserve"> Clubs </w:t>
      </w:r>
      <w:r w:rsidR="00E431A8" w:rsidRPr="00E431A8">
        <w:rPr>
          <w:rFonts w:ascii="Arial Narrow" w:hAnsi="Arial Narrow" w:cs="Arial"/>
        </w:rPr>
        <w:t xml:space="preserve">zur Unterstützung der „Istanbul </w:t>
      </w:r>
      <w:proofErr w:type="spellStart"/>
      <w:r w:rsidR="00E431A8" w:rsidRPr="00E431A8">
        <w:rPr>
          <w:rFonts w:ascii="Arial Narrow" w:hAnsi="Arial Narrow" w:cs="Arial"/>
        </w:rPr>
        <w:t>Convention</w:t>
      </w:r>
      <w:proofErr w:type="spellEnd"/>
      <w:r w:rsidR="00E431A8" w:rsidRPr="00E431A8">
        <w:rPr>
          <w:rFonts w:ascii="Arial Narrow" w:hAnsi="Arial Narrow" w:cs="Arial"/>
        </w:rPr>
        <w:t>“</w:t>
      </w:r>
      <w:r w:rsidR="00943E43">
        <w:rPr>
          <w:rFonts w:ascii="Arial Narrow" w:hAnsi="Arial Narrow" w:cs="Arial"/>
        </w:rPr>
        <w:t xml:space="preserve"> im Rahmen der Kampagne „</w:t>
      </w:r>
      <w:proofErr w:type="spellStart"/>
      <w:r w:rsidR="00943E43">
        <w:rPr>
          <w:rFonts w:ascii="Arial Narrow" w:hAnsi="Arial Narrow" w:cs="Arial"/>
        </w:rPr>
        <w:t>Zonta</w:t>
      </w:r>
      <w:proofErr w:type="spellEnd"/>
      <w:r w:rsidR="00943E43">
        <w:rPr>
          <w:rFonts w:ascii="Arial Narrow" w:hAnsi="Arial Narrow" w:cs="Arial"/>
        </w:rPr>
        <w:t xml:space="preserve"> </w:t>
      </w:r>
      <w:proofErr w:type="spellStart"/>
      <w:r w:rsidR="00943E43">
        <w:rPr>
          <w:rFonts w:ascii="Arial Narrow" w:hAnsi="Arial Narrow" w:cs="Arial"/>
        </w:rPr>
        <w:t>says</w:t>
      </w:r>
      <w:proofErr w:type="spellEnd"/>
      <w:r w:rsidR="00943E43">
        <w:rPr>
          <w:rFonts w:ascii="Arial Narrow" w:hAnsi="Arial Narrow" w:cs="Arial"/>
        </w:rPr>
        <w:t xml:space="preserve"> NO – </w:t>
      </w:r>
      <w:proofErr w:type="spellStart"/>
      <w:r w:rsidR="00943E43">
        <w:rPr>
          <w:rFonts w:ascii="Arial Narrow" w:hAnsi="Arial Narrow" w:cs="Arial"/>
        </w:rPr>
        <w:t>Zonta</w:t>
      </w:r>
      <w:proofErr w:type="spellEnd"/>
      <w:r w:rsidR="00943E43">
        <w:rPr>
          <w:rFonts w:ascii="Arial Narrow" w:hAnsi="Arial Narrow" w:cs="Arial"/>
        </w:rPr>
        <w:t xml:space="preserve"> sagt Nein zu Gewalt gegen Frauen“ gesammelt – davon allein 1.023 in Nordrhein-Westfalen, 687 in Bayern und 609 in Niedersachsen. Unterstützt wurde die Unterschriftenaktion </w:t>
      </w:r>
      <w:r w:rsidR="00EB472B">
        <w:rPr>
          <w:rFonts w:ascii="Arial Narrow" w:hAnsi="Arial Narrow" w:cs="Arial"/>
        </w:rPr>
        <w:t xml:space="preserve">der Union deutscher </w:t>
      </w:r>
      <w:proofErr w:type="spellStart"/>
      <w:r w:rsidR="00EB472B">
        <w:rPr>
          <w:rFonts w:ascii="Arial Narrow" w:hAnsi="Arial Narrow" w:cs="Arial"/>
        </w:rPr>
        <w:t>Zonta</w:t>
      </w:r>
      <w:proofErr w:type="spellEnd"/>
      <w:r w:rsidR="00EB472B">
        <w:rPr>
          <w:rFonts w:ascii="Arial Narrow" w:hAnsi="Arial Narrow" w:cs="Arial"/>
        </w:rPr>
        <w:t xml:space="preserve"> Clubs </w:t>
      </w:r>
      <w:r w:rsidR="00943E43">
        <w:rPr>
          <w:rFonts w:ascii="Arial Narrow" w:hAnsi="Arial Narrow" w:cs="Arial"/>
        </w:rPr>
        <w:t xml:space="preserve">von </w:t>
      </w:r>
      <w:proofErr w:type="spellStart"/>
      <w:r w:rsidR="00943E43">
        <w:rPr>
          <w:rFonts w:ascii="Arial Narrow" w:hAnsi="Arial Narrow" w:cs="Arial"/>
        </w:rPr>
        <w:t>Terres</w:t>
      </w:r>
      <w:proofErr w:type="spellEnd"/>
      <w:r w:rsidR="00943E43">
        <w:rPr>
          <w:rFonts w:ascii="Arial Narrow" w:hAnsi="Arial Narrow" w:cs="Arial"/>
        </w:rPr>
        <w:t xml:space="preserve"> des </w:t>
      </w:r>
      <w:proofErr w:type="spellStart"/>
      <w:r w:rsidR="00943E43">
        <w:rPr>
          <w:rFonts w:ascii="Arial Narrow" w:hAnsi="Arial Narrow" w:cs="Arial"/>
        </w:rPr>
        <w:t>Femmes</w:t>
      </w:r>
      <w:proofErr w:type="spellEnd"/>
      <w:r w:rsidR="00943E43">
        <w:rPr>
          <w:rFonts w:ascii="Arial Narrow" w:hAnsi="Arial Narrow" w:cs="Arial"/>
        </w:rPr>
        <w:t xml:space="preserve">, </w:t>
      </w:r>
      <w:r w:rsidR="005452C6">
        <w:rPr>
          <w:rFonts w:ascii="Arial Narrow" w:hAnsi="Arial Narrow" w:cs="Arial"/>
        </w:rPr>
        <w:t>den A</w:t>
      </w:r>
      <w:r w:rsidR="00EB472B">
        <w:rPr>
          <w:rFonts w:ascii="Arial Narrow" w:hAnsi="Arial Narrow" w:cs="Arial"/>
        </w:rPr>
        <w:t>utonomen Frauenhäusern</w:t>
      </w:r>
      <w:r w:rsidR="005452C6">
        <w:rPr>
          <w:rFonts w:ascii="Arial Narrow" w:hAnsi="Arial Narrow" w:cs="Arial"/>
        </w:rPr>
        <w:t xml:space="preserve"> in Deutschland</w:t>
      </w:r>
      <w:r w:rsidR="00EB472B">
        <w:rPr>
          <w:rFonts w:ascii="Arial Narrow" w:hAnsi="Arial Narrow" w:cs="Arial"/>
        </w:rPr>
        <w:t xml:space="preserve"> sowie zahlreichen Personen aus Politik und Gesellschaft, darunter </w:t>
      </w:r>
      <w:r w:rsidR="00EB472B" w:rsidRPr="00D8446A">
        <w:rPr>
          <w:rFonts w:ascii="Arial Narrow" w:hAnsi="Arial Narrow" w:cs="Arial"/>
        </w:rPr>
        <w:t xml:space="preserve">Kerstin Fehrs, Bischöfin im Sprengel Hamburg und Lübeck, Dr. Monika Hauser, Gründerin von </w:t>
      </w:r>
      <w:proofErr w:type="spellStart"/>
      <w:r w:rsidR="00EB472B" w:rsidRPr="00D8446A">
        <w:rPr>
          <w:rFonts w:ascii="Arial Narrow" w:hAnsi="Arial Narrow" w:cs="Arial"/>
        </w:rPr>
        <w:t>Medica</w:t>
      </w:r>
      <w:proofErr w:type="spellEnd"/>
      <w:r w:rsidR="00EB472B" w:rsidRPr="00D8446A">
        <w:rPr>
          <w:rFonts w:ascii="Arial Narrow" w:hAnsi="Arial Narrow" w:cs="Arial"/>
        </w:rPr>
        <w:t xml:space="preserve"> </w:t>
      </w:r>
      <w:proofErr w:type="spellStart"/>
      <w:r w:rsidR="00EB472B" w:rsidRPr="00D8446A">
        <w:rPr>
          <w:rFonts w:ascii="Arial Narrow" w:hAnsi="Arial Narrow" w:cs="Arial"/>
        </w:rPr>
        <w:t>Mondiale</w:t>
      </w:r>
      <w:proofErr w:type="spellEnd"/>
      <w:r w:rsidR="00EB472B">
        <w:rPr>
          <w:rFonts w:ascii="Arial Narrow" w:hAnsi="Arial Narrow" w:cs="Arial"/>
        </w:rPr>
        <w:t xml:space="preserve"> und</w:t>
      </w:r>
      <w:r w:rsidR="00EB472B" w:rsidRPr="00D8446A">
        <w:rPr>
          <w:rFonts w:ascii="Arial Narrow" w:hAnsi="Arial Narrow" w:cs="Arial"/>
        </w:rPr>
        <w:t xml:space="preserve"> </w:t>
      </w:r>
      <w:r w:rsidR="00EB472B">
        <w:rPr>
          <w:rFonts w:ascii="Arial Narrow" w:hAnsi="Arial Narrow" w:cs="Arial"/>
        </w:rPr>
        <w:t xml:space="preserve">der </w:t>
      </w:r>
      <w:r w:rsidR="00EB472B" w:rsidRPr="00D8446A">
        <w:rPr>
          <w:rFonts w:ascii="Arial Narrow" w:hAnsi="Arial Narrow" w:cs="Arial"/>
        </w:rPr>
        <w:t>Publizistin Maria von Welser</w:t>
      </w:r>
      <w:r w:rsidR="00EB472B">
        <w:rPr>
          <w:rFonts w:ascii="Arial Narrow" w:hAnsi="Arial Narrow" w:cs="Arial"/>
        </w:rPr>
        <w:t xml:space="preserve">. Gemeinsam mit der </w:t>
      </w:r>
      <w:r w:rsidR="00EB472B" w:rsidRPr="00E431A8">
        <w:rPr>
          <w:rFonts w:ascii="Arial Narrow" w:hAnsi="Arial Narrow" w:cs="Arial"/>
        </w:rPr>
        <w:t xml:space="preserve">Union deutscher </w:t>
      </w:r>
      <w:proofErr w:type="spellStart"/>
      <w:r w:rsidR="00EB472B" w:rsidRPr="00E431A8">
        <w:rPr>
          <w:rFonts w:ascii="Arial Narrow" w:hAnsi="Arial Narrow" w:cs="Arial"/>
        </w:rPr>
        <w:t>Zonta</w:t>
      </w:r>
      <w:proofErr w:type="spellEnd"/>
      <w:r w:rsidR="00EB472B" w:rsidRPr="00E431A8">
        <w:rPr>
          <w:rFonts w:ascii="Arial Narrow" w:hAnsi="Arial Narrow" w:cs="Arial"/>
        </w:rPr>
        <w:t xml:space="preserve"> Clubs </w:t>
      </w:r>
      <w:r w:rsidR="00EB472B">
        <w:rPr>
          <w:rFonts w:ascii="Arial Narrow" w:hAnsi="Arial Narrow" w:cs="Arial"/>
        </w:rPr>
        <w:t xml:space="preserve">fordern alle </w:t>
      </w:r>
      <w:r w:rsidR="005452C6">
        <w:rPr>
          <w:rFonts w:ascii="Arial Narrow" w:hAnsi="Arial Narrow" w:cs="Arial"/>
        </w:rPr>
        <w:t xml:space="preserve">6.760 Unterzeichnenden </w:t>
      </w:r>
      <w:r w:rsidR="00EB472B" w:rsidRPr="00E431A8">
        <w:rPr>
          <w:rFonts w:ascii="Arial Narrow" w:hAnsi="Arial Narrow" w:cs="Arial"/>
        </w:rPr>
        <w:t>die Bundesregierung auf, das Übereinkommen des Europarates zur Verhütung und Bekämpfung von Gewalt gegen Frauen und häusliche Gewalt noch in dieser Legislaturperiode in Gänze zu ratifizieren.</w:t>
      </w:r>
      <w:r w:rsidR="00EB472B">
        <w:rPr>
          <w:rFonts w:ascii="Arial Narrow" w:hAnsi="Arial Narrow" w:cs="Arial"/>
        </w:rPr>
        <w:t xml:space="preserve"> Eine zeitnahe Übergabe der Unterschriften an die Bundesregierung ist vorgesehen.</w:t>
      </w:r>
    </w:p>
    <w:p w:rsidR="00445BDC" w:rsidRPr="00D8446A" w:rsidRDefault="00BF0312" w:rsidP="00344565">
      <w:pPr>
        <w:autoSpaceDE w:val="0"/>
        <w:autoSpaceDN w:val="0"/>
        <w:adjustRightInd w:val="0"/>
        <w:spacing w:line="276" w:lineRule="auto"/>
        <w:rPr>
          <w:rFonts w:ascii="Arial Narrow" w:hAnsi="Arial Narrow" w:cs="Arial"/>
        </w:rPr>
      </w:pPr>
      <w:r w:rsidRPr="00D8446A">
        <w:rPr>
          <w:rFonts w:ascii="Arial Narrow" w:hAnsi="Arial Narrow" w:cs="Arial"/>
        </w:rPr>
        <w:t xml:space="preserve">Die „Istanbul </w:t>
      </w:r>
      <w:proofErr w:type="spellStart"/>
      <w:r w:rsidRPr="00D8446A">
        <w:rPr>
          <w:rFonts w:ascii="Arial Narrow" w:hAnsi="Arial Narrow" w:cs="Arial"/>
        </w:rPr>
        <w:t>Convention</w:t>
      </w:r>
      <w:proofErr w:type="spellEnd"/>
      <w:r w:rsidRPr="00D8446A">
        <w:rPr>
          <w:rFonts w:ascii="Arial Narrow" w:hAnsi="Arial Narrow" w:cs="Arial"/>
        </w:rPr>
        <w:t>“</w:t>
      </w:r>
      <w:r w:rsidR="00445BDC" w:rsidRPr="00D8446A">
        <w:rPr>
          <w:rFonts w:ascii="Arial Narrow" w:hAnsi="Arial Narrow" w:cs="Arial"/>
        </w:rPr>
        <w:t xml:space="preserve"> ist</w:t>
      </w:r>
      <w:r w:rsidR="00445BDC" w:rsidRPr="00D8446A">
        <w:rPr>
          <w:rFonts w:ascii="Arial Narrow" w:hAnsi="Arial Narrow"/>
        </w:rPr>
        <w:t xml:space="preserve"> </w:t>
      </w:r>
      <w:r w:rsidRPr="00D8446A">
        <w:rPr>
          <w:rFonts w:ascii="Arial Narrow" w:hAnsi="Arial Narrow" w:cs="Arial"/>
        </w:rPr>
        <w:t xml:space="preserve">seit dem 1. August 2014 in Kraft und weltweit das erste verbindliche Instrument, das einen umfassenden Rechtsrahmen bildet zur Prävention und </w:t>
      </w:r>
      <w:r w:rsidR="00445BDC" w:rsidRPr="00D8446A">
        <w:rPr>
          <w:rFonts w:ascii="Arial Narrow" w:hAnsi="Arial Narrow" w:cs="Arial"/>
        </w:rPr>
        <w:t>Verhinderung</w:t>
      </w:r>
      <w:r w:rsidRPr="00D8446A">
        <w:rPr>
          <w:rFonts w:ascii="Arial Narrow" w:hAnsi="Arial Narrow" w:cs="Arial"/>
        </w:rPr>
        <w:t xml:space="preserve"> von Gewalt gegen Frauen, zum Schutz der Opfer und zur Strafverfolgung. Deutschland befindet sich derzeit noch im Gesetzgebungsverfahren, das für die Ratifizierung erforderlich ist.</w:t>
      </w:r>
    </w:p>
    <w:p w:rsidR="00B34665" w:rsidRPr="00D8446A" w:rsidRDefault="008E47D4" w:rsidP="00344565">
      <w:pPr>
        <w:pStyle w:val="Pa2"/>
        <w:spacing w:after="240" w:line="276" w:lineRule="auto"/>
        <w:rPr>
          <w:rStyle w:val="A3"/>
          <w:rFonts w:ascii="Arial Narrow" w:hAnsi="Arial Narrow"/>
          <w:sz w:val="22"/>
          <w:szCs w:val="22"/>
        </w:rPr>
      </w:pPr>
      <w:r w:rsidRPr="00D8446A">
        <w:rPr>
          <w:rStyle w:val="A3"/>
          <w:rFonts w:ascii="Arial Narrow" w:hAnsi="Arial Narrow"/>
          <w:sz w:val="22"/>
          <w:szCs w:val="22"/>
        </w:rPr>
        <w:t xml:space="preserve">Weltweit erfahren 35 Prozent aller Frau Gewalt. So die Statistik der WHO aus dem Jahr 2013. Das heißt: Im Durchschnitt wird jede dritte Frau Opfer einer Gewalttat, einer Vergewaltigung oder eines Angriffs. Jedes Opfer ist eines zu viel. </w:t>
      </w:r>
    </w:p>
    <w:p w:rsidR="00B34665" w:rsidRPr="00D8446A" w:rsidRDefault="00B34665" w:rsidP="00344565">
      <w:pPr>
        <w:pStyle w:val="Pa2"/>
        <w:spacing w:after="240" w:line="276" w:lineRule="auto"/>
        <w:rPr>
          <w:rFonts w:ascii="Arial Narrow" w:hAnsi="Arial Narrow"/>
          <w:sz w:val="22"/>
          <w:szCs w:val="22"/>
        </w:rPr>
      </w:pPr>
      <w:r w:rsidRPr="00D8446A">
        <w:rPr>
          <w:rFonts w:ascii="Arial Narrow" w:hAnsi="Arial Narrow"/>
          <w:sz w:val="22"/>
          <w:szCs w:val="22"/>
        </w:rPr>
        <w:t>„Gewalt gegen Frauen und Mädchen ist weder ein neues Phänomen, noch sind</w:t>
      </w:r>
      <w:r w:rsidR="00D8446A">
        <w:rPr>
          <w:rFonts w:ascii="Arial Narrow" w:hAnsi="Arial Narrow"/>
          <w:sz w:val="22"/>
          <w:szCs w:val="22"/>
        </w:rPr>
        <w:t xml:space="preserve"> es seine Folgen</w:t>
      </w:r>
      <w:r w:rsidRPr="00D8446A">
        <w:rPr>
          <w:rFonts w:ascii="Arial Narrow" w:hAnsi="Arial Narrow"/>
          <w:sz w:val="22"/>
          <w:szCs w:val="22"/>
        </w:rPr>
        <w:t xml:space="preserve">“, sagt die </w:t>
      </w:r>
      <w:proofErr w:type="spellStart"/>
      <w:r w:rsidRPr="00D8446A">
        <w:rPr>
          <w:rFonts w:ascii="Arial Narrow" w:hAnsi="Arial Narrow"/>
          <w:sz w:val="22"/>
          <w:szCs w:val="22"/>
        </w:rPr>
        <w:t>Zonta</w:t>
      </w:r>
      <w:proofErr w:type="spellEnd"/>
      <w:r w:rsidRPr="00D8446A">
        <w:rPr>
          <w:rFonts w:ascii="Arial Narrow" w:hAnsi="Arial Narrow"/>
          <w:sz w:val="22"/>
          <w:szCs w:val="22"/>
        </w:rPr>
        <w:t xml:space="preserve"> Inte</w:t>
      </w:r>
      <w:r w:rsidR="00BF0312" w:rsidRPr="00D8446A">
        <w:rPr>
          <w:rFonts w:ascii="Arial Narrow" w:hAnsi="Arial Narrow"/>
          <w:sz w:val="22"/>
          <w:szCs w:val="22"/>
        </w:rPr>
        <w:t>rnational Präsidentin Maria José</w:t>
      </w:r>
      <w:r w:rsidRPr="00D8446A">
        <w:rPr>
          <w:rFonts w:ascii="Arial Narrow" w:hAnsi="Arial Narrow"/>
          <w:sz w:val="22"/>
          <w:szCs w:val="22"/>
        </w:rPr>
        <w:t xml:space="preserve"> </w:t>
      </w:r>
      <w:proofErr w:type="spellStart"/>
      <w:r w:rsidRPr="00D8446A">
        <w:rPr>
          <w:rFonts w:ascii="Arial Narrow" w:hAnsi="Arial Narrow"/>
          <w:sz w:val="22"/>
          <w:szCs w:val="22"/>
        </w:rPr>
        <w:t>Landeira</w:t>
      </w:r>
      <w:proofErr w:type="spellEnd"/>
      <w:r w:rsidRPr="00D8446A">
        <w:rPr>
          <w:rFonts w:ascii="Arial Narrow" w:hAnsi="Arial Narrow"/>
          <w:sz w:val="22"/>
          <w:szCs w:val="22"/>
        </w:rPr>
        <w:t xml:space="preserve"> </w:t>
      </w:r>
      <w:proofErr w:type="spellStart"/>
      <w:r w:rsidRPr="00D8446A">
        <w:rPr>
          <w:rFonts w:ascii="Arial Narrow" w:hAnsi="Arial Narrow"/>
          <w:sz w:val="22"/>
          <w:szCs w:val="22"/>
        </w:rPr>
        <w:t>Oestergaard</w:t>
      </w:r>
      <w:proofErr w:type="spellEnd"/>
      <w:r w:rsidRPr="00D8446A">
        <w:rPr>
          <w:rFonts w:ascii="Arial Narrow" w:hAnsi="Arial Narrow"/>
          <w:sz w:val="22"/>
          <w:szCs w:val="22"/>
        </w:rPr>
        <w:t xml:space="preserve">. „Was neu ist, ist die zunehmende Einsicht, dass die Gewalttaten gegen Frauen keine Einzelfälle sind, sondern ein Verhaltensmuster bilden, das die Rechte der Frauen und Mädchen verletzt, ihre Teilnahme in der Gesellschaft beeinträchtigt, ihre Gesundheit und ihr Wohlergehen verletzt.“ </w:t>
      </w:r>
    </w:p>
    <w:p w:rsidR="00344565" w:rsidRPr="00D8446A" w:rsidRDefault="00344565" w:rsidP="00344565">
      <w:pPr>
        <w:pStyle w:val="Pa2"/>
        <w:spacing w:line="276" w:lineRule="auto"/>
        <w:rPr>
          <w:rFonts w:ascii="Arial Narrow" w:hAnsi="Arial Narrow"/>
          <w:sz w:val="22"/>
          <w:szCs w:val="22"/>
        </w:rPr>
      </w:pPr>
      <w:r w:rsidRPr="00D8446A">
        <w:rPr>
          <w:rFonts w:ascii="Arial Narrow" w:hAnsi="Arial Narrow"/>
          <w:sz w:val="22"/>
          <w:szCs w:val="22"/>
        </w:rPr>
        <w:t>Bereits im dritten Jahr gibt es „</w:t>
      </w:r>
      <w:proofErr w:type="spellStart"/>
      <w:r w:rsidRPr="00D8446A">
        <w:rPr>
          <w:rFonts w:ascii="Arial Narrow" w:hAnsi="Arial Narrow"/>
          <w:sz w:val="22"/>
          <w:szCs w:val="22"/>
        </w:rPr>
        <w:t>Zonta</w:t>
      </w:r>
      <w:proofErr w:type="spellEnd"/>
      <w:r w:rsidRPr="00D8446A">
        <w:rPr>
          <w:rFonts w:ascii="Arial Narrow" w:hAnsi="Arial Narrow"/>
          <w:sz w:val="22"/>
          <w:szCs w:val="22"/>
        </w:rPr>
        <w:t xml:space="preserve"> </w:t>
      </w:r>
      <w:proofErr w:type="spellStart"/>
      <w:r w:rsidRPr="00D8446A">
        <w:rPr>
          <w:rFonts w:ascii="Arial Narrow" w:hAnsi="Arial Narrow"/>
          <w:sz w:val="22"/>
          <w:szCs w:val="22"/>
        </w:rPr>
        <w:t>says</w:t>
      </w:r>
      <w:proofErr w:type="spellEnd"/>
      <w:r w:rsidRPr="00D8446A">
        <w:rPr>
          <w:rFonts w:ascii="Arial Narrow" w:hAnsi="Arial Narrow"/>
          <w:sz w:val="22"/>
          <w:szCs w:val="22"/>
        </w:rPr>
        <w:t xml:space="preserve"> NO“ (www.zontasaysno.com). Ziel der Kampagne ist</w:t>
      </w:r>
      <w:r w:rsidR="00D8446A">
        <w:rPr>
          <w:rFonts w:ascii="Arial Narrow" w:hAnsi="Arial Narrow"/>
          <w:sz w:val="22"/>
          <w:szCs w:val="22"/>
        </w:rPr>
        <w:t xml:space="preserve"> </w:t>
      </w:r>
      <w:r w:rsidRPr="00D8446A">
        <w:rPr>
          <w:rFonts w:ascii="Arial Narrow" w:hAnsi="Arial Narrow"/>
          <w:sz w:val="22"/>
          <w:szCs w:val="22"/>
        </w:rPr>
        <w:t xml:space="preserve">es seit dem 25. November 2013 zu zeigen, dass </w:t>
      </w:r>
      <w:proofErr w:type="spellStart"/>
      <w:r w:rsidRPr="00D8446A">
        <w:rPr>
          <w:rFonts w:ascii="Arial Narrow" w:hAnsi="Arial Narrow"/>
          <w:sz w:val="22"/>
          <w:szCs w:val="22"/>
        </w:rPr>
        <w:t>Zonta</w:t>
      </w:r>
      <w:proofErr w:type="spellEnd"/>
      <w:r w:rsidRPr="00D8446A">
        <w:rPr>
          <w:rFonts w:ascii="Arial Narrow" w:hAnsi="Arial Narrow"/>
          <w:sz w:val="22"/>
          <w:szCs w:val="22"/>
        </w:rPr>
        <w:t xml:space="preserve"> nicht weg schaut, sondern Nein sagt zu</w:t>
      </w:r>
      <w:r w:rsidR="00D8446A">
        <w:rPr>
          <w:rFonts w:ascii="Arial Narrow" w:hAnsi="Arial Narrow"/>
          <w:sz w:val="22"/>
          <w:szCs w:val="22"/>
        </w:rPr>
        <w:t xml:space="preserve"> </w:t>
      </w:r>
      <w:r w:rsidRPr="00D8446A">
        <w:rPr>
          <w:rFonts w:ascii="Arial Narrow" w:hAnsi="Arial Narrow"/>
          <w:sz w:val="22"/>
          <w:szCs w:val="22"/>
        </w:rPr>
        <w:t>Gewalt gegen Frauen.</w:t>
      </w:r>
      <w:r w:rsidR="00D8446A">
        <w:rPr>
          <w:rFonts w:ascii="Arial Narrow" w:hAnsi="Arial Narrow"/>
          <w:sz w:val="22"/>
          <w:szCs w:val="22"/>
        </w:rPr>
        <w:t xml:space="preserve"> </w:t>
      </w:r>
      <w:r w:rsidRPr="00D8446A">
        <w:rPr>
          <w:rFonts w:ascii="Arial Narrow" w:hAnsi="Arial Narrow"/>
          <w:sz w:val="22"/>
          <w:szCs w:val="22"/>
        </w:rPr>
        <w:t xml:space="preserve">Seit mehr </w:t>
      </w:r>
      <w:r w:rsidRPr="00D8446A">
        <w:rPr>
          <w:rFonts w:ascii="Arial Narrow" w:hAnsi="Arial Narrow"/>
          <w:sz w:val="22"/>
          <w:szCs w:val="22"/>
        </w:rPr>
        <w:lastRenderedPageBreak/>
        <w:t xml:space="preserve">als 15 Jahren hat </w:t>
      </w:r>
      <w:proofErr w:type="spellStart"/>
      <w:r w:rsidRPr="00D8446A">
        <w:rPr>
          <w:rFonts w:ascii="Arial Narrow" w:hAnsi="Arial Narrow"/>
          <w:sz w:val="22"/>
          <w:szCs w:val="22"/>
        </w:rPr>
        <w:t>Zonta</w:t>
      </w:r>
      <w:proofErr w:type="spellEnd"/>
      <w:r w:rsidRPr="00D8446A">
        <w:rPr>
          <w:rFonts w:ascii="Arial Narrow" w:hAnsi="Arial Narrow"/>
          <w:sz w:val="22"/>
          <w:szCs w:val="22"/>
        </w:rPr>
        <w:t xml:space="preserve"> International in mehr als 33 Ländern insgesamt 43 Service-Projekte gefördert, die Gewalt an Frauen und Mädchen verhindern sollen oder deren gesundheitliche</w:t>
      </w:r>
      <w:r w:rsidR="00D8446A">
        <w:rPr>
          <w:rFonts w:ascii="Arial Narrow" w:hAnsi="Arial Narrow"/>
          <w:sz w:val="22"/>
          <w:szCs w:val="22"/>
        </w:rPr>
        <w:t xml:space="preserve"> </w:t>
      </w:r>
      <w:r w:rsidRPr="00D8446A">
        <w:rPr>
          <w:rFonts w:ascii="Arial Narrow" w:hAnsi="Arial Narrow"/>
          <w:sz w:val="22"/>
          <w:szCs w:val="22"/>
        </w:rPr>
        <w:t xml:space="preserve">Folgen lindern. Insgesamt hat </w:t>
      </w:r>
      <w:proofErr w:type="spellStart"/>
      <w:r w:rsidRPr="00D8446A">
        <w:rPr>
          <w:rFonts w:ascii="Arial Narrow" w:hAnsi="Arial Narrow"/>
          <w:sz w:val="22"/>
          <w:szCs w:val="22"/>
        </w:rPr>
        <w:t>Zonta</w:t>
      </w:r>
      <w:proofErr w:type="spellEnd"/>
      <w:r w:rsidRPr="00D8446A">
        <w:rPr>
          <w:rFonts w:ascii="Arial Narrow" w:hAnsi="Arial Narrow"/>
          <w:sz w:val="22"/>
          <w:szCs w:val="22"/>
        </w:rPr>
        <w:t xml:space="preserve"> International dabei mehr als 3,5 Millionen US-Dollar bereitgestellt.</w:t>
      </w:r>
    </w:p>
    <w:p w:rsidR="007D059F" w:rsidRPr="00D8446A" w:rsidRDefault="007D059F" w:rsidP="007D059F">
      <w:pPr>
        <w:rPr>
          <w:rFonts w:ascii="Arial Narrow" w:hAnsi="Arial Narrow"/>
          <w:lang w:eastAsia="hi-IN" w:bidi="hi-IN"/>
        </w:rPr>
      </w:pPr>
    </w:p>
    <w:p w:rsidR="003E5FB9" w:rsidRDefault="00344565" w:rsidP="003E5FB9">
      <w:pPr>
        <w:pStyle w:val="Pa2"/>
        <w:spacing w:after="240" w:line="276" w:lineRule="auto"/>
        <w:rPr>
          <w:rFonts w:ascii="Arial Narrow" w:hAnsi="Arial Narrow"/>
          <w:sz w:val="22"/>
          <w:szCs w:val="22"/>
        </w:rPr>
      </w:pPr>
      <w:r w:rsidRPr="00D8446A">
        <w:rPr>
          <w:rFonts w:ascii="Arial Narrow" w:hAnsi="Arial Narrow"/>
          <w:sz w:val="22"/>
          <w:szCs w:val="22"/>
        </w:rPr>
        <w:t xml:space="preserve">Die </w:t>
      </w:r>
      <w:proofErr w:type="spellStart"/>
      <w:r w:rsidRPr="00D8446A">
        <w:rPr>
          <w:rFonts w:ascii="Arial Narrow" w:hAnsi="Arial Narrow"/>
          <w:sz w:val="22"/>
          <w:szCs w:val="22"/>
        </w:rPr>
        <w:t>Zonta</w:t>
      </w:r>
      <w:proofErr w:type="spellEnd"/>
      <w:r w:rsidRPr="00D8446A">
        <w:rPr>
          <w:rFonts w:ascii="Arial Narrow" w:hAnsi="Arial Narrow"/>
          <w:sz w:val="22"/>
          <w:szCs w:val="22"/>
        </w:rPr>
        <w:t xml:space="preserve"> Clubs in Deutschland setzen sich auf vielfältige Art dafür ein, dass die Voraussetzungen</w:t>
      </w:r>
      <w:r w:rsidR="00D8446A">
        <w:rPr>
          <w:rFonts w:ascii="Arial Narrow" w:hAnsi="Arial Narrow"/>
          <w:sz w:val="22"/>
          <w:szCs w:val="22"/>
        </w:rPr>
        <w:t xml:space="preserve"> </w:t>
      </w:r>
      <w:r w:rsidRPr="00D8446A">
        <w:rPr>
          <w:rFonts w:ascii="Arial Narrow" w:hAnsi="Arial Narrow"/>
          <w:sz w:val="22"/>
          <w:szCs w:val="22"/>
        </w:rPr>
        <w:t>für ein gewaltfreies Miteinander von Frauen und Männern geschaffen werden.</w:t>
      </w:r>
      <w:r w:rsidR="007D059F" w:rsidRPr="00D8446A">
        <w:rPr>
          <w:rFonts w:ascii="Arial Narrow" w:hAnsi="Arial Narrow"/>
          <w:sz w:val="22"/>
          <w:szCs w:val="22"/>
        </w:rPr>
        <w:t xml:space="preserve"> In der Union deutscher </w:t>
      </w:r>
      <w:proofErr w:type="spellStart"/>
      <w:r w:rsidR="007D059F" w:rsidRPr="00D8446A">
        <w:rPr>
          <w:rFonts w:ascii="Arial Narrow" w:hAnsi="Arial Narrow"/>
          <w:sz w:val="22"/>
          <w:szCs w:val="22"/>
        </w:rPr>
        <w:t>Zonta</w:t>
      </w:r>
      <w:proofErr w:type="spellEnd"/>
      <w:r w:rsidR="007D059F" w:rsidRPr="00D8446A">
        <w:rPr>
          <w:rFonts w:ascii="Arial Narrow" w:hAnsi="Arial Narrow"/>
          <w:sz w:val="22"/>
          <w:szCs w:val="22"/>
        </w:rPr>
        <w:t xml:space="preserve"> Clubs sind 128 Clubs mit rund 4.600 Mitgliedern zusammengeschlossen (</w:t>
      </w:r>
      <w:hyperlink r:id="rId7" w:history="1">
        <w:r w:rsidR="007D059F" w:rsidRPr="00D8446A">
          <w:rPr>
            <w:rFonts w:ascii="Arial Narrow" w:hAnsi="Arial Narrow"/>
            <w:sz w:val="22"/>
            <w:szCs w:val="22"/>
          </w:rPr>
          <w:t>www.zonta-union.de</w:t>
        </w:r>
      </w:hyperlink>
      <w:r w:rsidR="007D059F" w:rsidRPr="00D8446A">
        <w:rPr>
          <w:rFonts w:ascii="Arial Narrow" w:hAnsi="Arial Narrow"/>
          <w:sz w:val="22"/>
          <w:szCs w:val="22"/>
        </w:rPr>
        <w:t>).</w:t>
      </w:r>
      <w:r w:rsidR="00D8446A">
        <w:rPr>
          <w:rFonts w:ascii="Arial Narrow" w:hAnsi="Arial Narrow"/>
          <w:sz w:val="22"/>
          <w:szCs w:val="22"/>
        </w:rPr>
        <w:t xml:space="preserve"> </w:t>
      </w:r>
      <w:proofErr w:type="spellStart"/>
      <w:r w:rsidR="00D8446A">
        <w:rPr>
          <w:rFonts w:ascii="Arial Narrow" w:hAnsi="Arial Narrow"/>
          <w:sz w:val="22"/>
          <w:szCs w:val="22"/>
        </w:rPr>
        <w:t>Z</w:t>
      </w:r>
      <w:r w:rsidRPr="00D8446A">
        <w:rPr>
          <w:rFonts w:ascii="Arial Narrow" w:hAnsi="Arial Narrow"/>
          <w:sz w:val="22"/>
          <w:szCs w:val="22"/>
        </w:rPr>
        <w:t>onta</w:t>
      </w:r>
      <w:proofErr w:type="spellEnd"/>
      <w:r w:rsidRPr="00D8446A">
        <w:rPr>
          <w:rFonts w:ascii="Arial Narrow" w:hAnsi="Arial Narrow"/>
          <w:sz w:val="22"/>
          <w:szCs w:val="22"/>
        </w:rPr>
        <w:t xml:space="preserve"> International ist ein Zusammenschluss berufstätiger Frauen, der sich weltweit für die Verbesserung der Stellung</w:t>
      </w:r>
      <w:r w:rsidR="007D059F" w:rsidRPr="00D8446A">
        <w:rPr>
          <w:rFonts w:ascii="Arial Narrow" w:hAnsi="Arial Narrow"/>
          <w:sz w:val="22"/>
          <w:szCs w:val="22"/>
        </w:rPr>
        <w:t xml:space="preserve"> </w:t>
      </w:r>
      <w:r w:rsidRPr="00D8446A">
        <w:rPr>
          <w:rFonts w:ascii="Arial Narrow" w:hAnsi="Arial Narrow"/>
          <w:sz w:val="22"/>
          <w:szCs w:val="22"/>
        </w:rPr>
        <w:t xml:space="preserve">der Frau in rechtlicher, politischer und wirtschaftlicher Hinsicht engagiert. Dabei agiert </w:t>
      </w:r>
      <w:proofErr w:type="spellStart"/>
      <w:r w:rsidRPr="00D8446A">
        <w:rPr>
          <w:rFonts w:ascii="Arial Narrow" w:hAnsi="Arial Narrow"/>
          <w:sz w:val="22"/>
          <w:szCs w:val="22"/>
        </w:rPr>
        <w:t>Zonta</w:t>
      </w:r>
      <w:proofErr w:type="spellEnd"/>
      <w:r w:rsidRPr="00D8446A">
        <w:rPr>
          <w:rFonts w:ascii="Arial Narrow" w:hAnsi="Arial Narrow"/>
          <w:sz w:val="22"/>
          <w:szCs w:val="22"/>
        </w:rPr>
        <w:t xml:space="preserve"> überparteilich, überkonfessionell</w:t>
      </w:r>
      <w:r w:rsidR="007D059F" w:rsidRPr="00D8446A">
        <w:rPr>
          <w:rFonts w:ascii="Arial Narrow" w:hAnsi="Arial Narrow"/>
          <w:sz w:val="22"/>
          <w:szCs w:val="22"/>
        </w:rPr>
        <w:t xml:space="preserve"> </w:t>
      </w:r>
      <w:r w:rsidR="003E5FB9">
        <w:rPr>
          <w:rFonts w:ascii="Arial Narrow" w:hAnsi="Arial Narrow"/>
          <w:sz w:val="22"/>
          <w:szCs w:val="22"/>
        </w:rPr>
        <w:t>u</w:t>
      </w:r>
      <w:r w:rsidRPr="00D8446A">
        <w:rPr>
          <w:rFonts w:ascii="Arial Narrow" w:hAnsi="Arial Narrow"/>
          <w:sz w:val="22"/>
          <w:szCs w:val="22"/>
        </w:rPr>
        <w:t>nd weltanschaulich neutral</w:t>
      </w:r>
      <w:r w:rsidR="007D059F" w:rsidRPr="00D8446A">
        <w:rPr>
          <w:rFonts w:ascii="Arial Narrow" w:hAnsi="Arial Narrow"/>
          <w:sz w:val="22"/>
          <w:szCs w:val="22"/>
        </w:rPr>
        <w:t xml:space="preserve"> (www.zonta.org)</w:t>
      </w:r>
      <w:r w:rsidRPr="00D8446A">
        <w:rPr>
          <w:rFonts w:ascii="Arial Narrow" w:hAnsi="Arial Narrow"/>
          <w:sz w:val="22"/>
          <w:szCs w:val="22"/>
        </w:rPr>
        <w:t>.</w:t>
      </w:r>
      <w:r w:rsidR="007D059F" w:rsidRPr="00D8446A">
        <w:rPr>
          <w:rFonts w:ascii="Arial Narrow" w:hAnsi="Arial Narrow"/>
          <w:sz w:val="22"/>
          <w:szCs w:val="22"/>
        </w:rPr>
        <w:t xml:space="preserve"> </w:t>
      </w:r>
    </w:p>
    <w:p w:rsidR="003E5FB9" w:rsidRDefault="003E5FB9" w:rsidP="003E5FB9">
      <w:pPr>
        <w:pStyle w:val="Pa2"/>
        <w:spacing w:after="240" w:line="276" w:lineRule="auto"/>
        <w:rPr>
          <w:rFonts w:ascii="Arial Narrow" w:hAnsi="Arial Narrow"/>
          <w:sz w:val="22"/>
          <w:szCs w:val="22"/>
        </w:rPr>
      </w:pPr>
    </w:p>
    <w:p w:rsidR="003E5FB9" w:rsidRPr="003E5FB9" w:rsidRDefault="003E5FB9" w:rsidP="003E5FB9">
      <w:pPr>
        <w:pStyle w:val="Pa2"/>
        <w:spacing w:after="240" w:line="276" w:lineRule="auto"/>
        <w:rPr>
          <w:rFonts w:ascii="Arial Narrow" w:hAnsi="Arial Narrow"/>
          <w:sz w:val="22"/>
          <w:szCs w:val="22"/>
        </w:rPr>
      </w:pPr>
      <w:r w:rsidRPr="003E5FB9">
        <w:rPr>
          <w:rFonts w:ascii="Arial Narrow" w:hAnsi="Arial Narrow"/>
          <w:sz w:val="22"/>
          <w:szCs w:val="22"/>
        </w:rPr>
        <w:t xml:space="preserve">Für die Union deutscher </w:t>
      </w:r>
      <w:proofErr w:type="spellStart"/>
      <w:r w:rsidRPr="003E5FB9">
        <w:rPr>
          <w:rFonts w:ascii="Arial Narrow" w:hAnsi="Arial Narrow"/>
          <w:sz w:val="22"/>
          <w:szCs w:val="22"/>
        </w:rPr>
        <w:t>Zonta</w:t>
      </w:r>
      <w:proofErr w:type="spellEnd"/>
      <w:r w:rsidRPr="003E5FB9">
        <w:rPr>
          <w:rFonts w:ascii="Arial Narrow" w:hAnsi="Arial Narrow"/>
          <w:sz w:val="22"/>
          <w:szCs w:val="22"/>
        </w:rPr>
        <w:t xml:space="preserve"> Clubs: </w:t>
      </w:r>
    </w:p>
    <w:p w:rsidR="003E5FB9" w:rsidRPr="003E5FB9" w:rsidRDefault="000A5FC1" w:rsidP="003E5FB9">
      <w:pPr>
        <w:pStyle w:val="Pa2"/>
        <w:spacing w:line="276" w:lineRule="auto"/>
        <w:rPr>
          <w:rFonts w:ascii="Arial Narrow" w:hAnsi="Arial Narrow"/>
          <w:sz w:val="22"/>
          <w:szCs w:val="22"/>
        </w:rPr>
      </w:pPr>
      <w:r>
        <w:rPr>
          <w:rFonts w:ascii="Arial Narrow" w:hAnsi="Arial Narrow"/>
          <w:sz w:val="22"/>
          <w:szCs w:val="22"/>
        </w:rPr>
        <w:t>Brita Gerling-Koe</w:t>
      </w:r>
      <w:r w:rsidR="003E5FB9" w:rsidRPr="003E5FB9">
        <w:rPr>
          <w:rFonts w:ascii="Arial Narrow" w:hAnsi="Arial Narrow"/>
          <w:sz w:val="22"/>
          <w:szCs w:val="22"/>
        </w:rPr>
        <w:t>hne, Präsidentin Union deutscher ZONTA-Clubs 2014 - 2016</w:t>
      </w:r>
    </w:p>
    <w:p w:rsidR="003E5FB9" w:rsidRDefault="003E5FB9" w:rsidP="003E5FB9">
      <w:pPr>
        <w:spacing w:after="0"/>
        <w:rPr>
          <w:lang w:eastAsia="hi-IN" w:bidi="hi-IN"/>
        </w:rPr>
      </w:pPr>
    </w:p>
    <w:p w:rsidR="003E5FB9" w:rsidRPr="003E5FB9" w:rsidRDefault="003E5FB9" w:rsidP="003E5FB9">
      <w:pPr>
        <w:rPr>
          <w:lang w:eastAsia="hi-IN" w:bidi="hi-IN"/>
        </w:rPr>
      </w:pPr>
    </w:p>
    <w:sectPr w:rsidR="003E5FB9" w:rsidRPr="003E5FB9" w:rsidSect="007F6B25">
      <w:headerReference w:type="default" r:id="rId8"/>
      <w:footerReference w:type="default" r:id="rId9"/>
      <w:pgSz w:w="11906" w:h="16838"/>
      <w:pgMar w:top="4395" w:right="1417" w:bottom="269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66F" w:rsidRDefault="008A766F" w:rsidP="00FF31C8">
      <w:pPr>
        <w:spacing w:after="0" w:line="240" w:lineRule="auto"/>
      </w:pPr>
      <w:r>
        <w:separator/>
      </w:r>
    </w:p>
  </w:endnote>
  <w:endnote w:type="continuationSeparator" w:id="0">
    <w:p w:rsidR="008A766F" w:rsidRDefault="008A766F" w:rsidP="00FF31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LT">
    <w:altName w:val="Arial"/>
    <w:charset w:val="00"/>
    <w:family w:val="swiss"/>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1C8" w:rsidRDefault="00D164EC" w:rsidP="00A76E1A">
    <w:pPr>
      <w:pStyle w:val="Fuzeile"/>
      <w:jc w:val="right"/>
    </w:pPr>
    <w:r>
      <w:rPr>
        <w:noProof/>
        <w:lang w:eastAsia="de-DE"/>
      </w:rPr>
      <w:pict>
        <v:shapetype id="_x0000_t202" coordsize="21600,21600" o:spt="202" path="m,l,21600r21600,l21600,xe">
          <v:stroke joinstyle="miter"/>
          <v:path gradientshapeok="t" o:connecttype="rect"/>
        </v:shapetype>
        <v:shape id="Textfeld 2" o:spid="_x0000_s2049" type="#_x0000_t202" style="position:absolute;left:0;text-align:left;margin-left:-9.45pt;margin-top:6.75pt;width:241.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" stroked="f">
          <v:textbox>
            <w:txbxContent>
              <w:p w:rsidR="00A76E1A" w:rsidRDefault="00A76E1A">
                <w:r w:rsidRPr="0073628E">
                  <w:rPr>
                    <w:noProof/>
                    <w:lang w:eastAsia="de-DE"/>
                  </w:rPr>
                  <w:drawing>
                    <wp:inline distT="0" distB="0" distL="0" distR="0">
                      <wp:extent cx="2414790" cy="704850"/>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889" cy="706338"/>
                              </a:xfrm>
                              <a:prstGeom prst="rect">
                                <a:avLst/>
                              </a:prstGeom>
                              <a:noFill/>
                              <a:ln>
                                <a:noFill/>
                              </a:ln>
                            </pic:spPr>
                          </pic:pic>
                        </a:graphicData>
                      </a:graphic>
                    </wp:inline>
                  </w:drawing>
                </w:r>
              </w:p>
            </w:txbxContent>
          </v:textbox>
        </v:shape>
      </w:pict>
    </w:r>
    <w:r w:rsidR="00A76E1A">
      <w:rPr>
        <w:noProof/>
        <w:lang w:eastAsia="de-DE"/>
      </w:rPr>
      <w:drawing>
        <wp:inline distT="0" distB="0" distL="0" distR="0">
          <wp:extent cx="962025" cy="9620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869542.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3052" cy="963052"/>
                  </a:xfrm>
                  <a:prstGeom prst="rect">
                    <a:avLst/>
                  </a:prstGeom>
                </pic:spPr>
              </pic:pic>
            </a:graphicData>
          </a:graphic>
        </wp:inline>
      </w:drawing>
    </w:r>
  </w:p>
  <w:p w:rsidR="00FF31C8" w:rsidRDefault="00FF31C8">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66F" w:rsidRDefault="008A766F" w:rsidP="00FF31C8">
      <w:pPr>
        <w:spacing w:after="0" w:line="240" w:lineRule="auto"/>
      </w:pPr>
      <w:r>
        <w:separator/>
      </w:r>
    </w:p>
  </w:footnote>
  <w:footnote w:type="continuationSeparator" w:id="0">
    <w:p w:rsidR="008A766F" w:rsidRDefault="008A766F" w:rsidP="00FF31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1C8" w:rsidRPr="00D8446A" w:rsidRDefault="00D8446A" w:rsidP="00D8446A">
    <w:pPr>
      <w:pStyle w:val="Kopfzeile"/>
    </w:pPr>
    <w:r w:rsidRPr="00FF31C8">
      <w:rPr>
        <w:noProof/>
        <w:lang w:eastAsia="de-DE"/>
      </w:rPr>
      <w:drawing>
        <wp:inline distT="0" distB="0" distL="0" distR="0">
          <wp:extent cx="5721221" cy="1924050"/>
          <wp:effectExtent l="0" t="0" r="0" b="0"/>
          <wp:docPr id="10" name="Grafik 10" descr="C:\Users\Christine Gerberding\Documents\Zonta says NO\New 6 Eye H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e Gerberding\Documents\Zonta says NO\New 6 Eye H Banner.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8820" cy="170801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09631A"/>
    <w:multiLevelType w:val="hybridMultilevel"/>
    <w:tmpl w:val="92DA2F56"/>
    <w:lvl w:ilvl="0" w:tplc="E528CE5E">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FF31C8"/>
    <w:rsid w:val="00057B2D"/>
    <w:rsid w:val="00067AA5"/>
    <w:rsid w:val="000A5FC1"/>
    <w:rsid w:val="000F4D35"/>
    <w:rsid w:val="00173778"/>
    <w:rsid w:val="0017517E"/>
    <w:rsid w:val="001829CE"/>
    <w:rsid w:val="001943F7"/>
    <w:rsid w:val="001A777F"/>
    <w:rsid w:val="001F1772"/>
    <w:rsid w:val="002354BC"/>
    <w:rsid w:val="00244398"/>
    <w:rsid w:val="00255E5C"/>
    <w:rsid w:val="00261A80"/>
    <w:rsid w:val="0029442D"/>
    <w:rsid w:val="002E5BFC"/>
    <w:rsid w:val="00344565"/>
    <w:rsid w:val="003735FE"/>
    <w:rsid w:val="003D1505"/>
    <w:rsid w:val="003D716F"/>
    <w:rsid w:val="003E5FB9"/>
    <w:rsid w:val="00445BDC"/>
    <w:rsid w:val="0048135E"/>
    <w:rsid w:val="004C7521"/>
    <w:rsid w:val="004E25F6"/>
    <w:rsid w:val="0050163F"/>
    <w:rsid w:val="00525867"/>
    <w:rsid w:val="005452C6"/>
    <w:rsid w:val="00576D56"/>
    <w:rsid w:val="00597FDA"/>
    <w:rsid w:val="005A4A02"/>
    <w:rsid w:val="005B6765"/>
    <w:rsid w:val="00603E30"/>
    <w:rsid w:val="00735F76"/>
    <w:rsid w:val="0073628E"/>
    <w:rsid w:val="007424B4"/>
    <w:rsid w:val="007662B0"/>
    <w:rsid w:val="00787429"/>
    <w:rsid w:val="0079262B"/>
    <w:rsid w:val="007A59CD"/>
    <w:rsid w:val="007B4EE2"/>
    <w:rsid w:val="007D059F"/>
    <w:rsid w:val="007F6B25"/>
    <w:rsid w:val="008A766F"/>
    <w:rsid w:val="008B20BB"/>
    <w:rsid w:val="008D7871"/>
    <w:rsid w:val="008E47D4"/>
    <w:rsid w:val="008E5D0C"/>
    <w:rsid w:val="008F59B3"/>
    <w:rsid w:val="00943E43"/>
    <w:rsid w:val="00952660"/>
    <w:rsid w:val="00A039D5"/>
    <w:rsid w:val="00A14DE7"/>
    <w:rsid w:val="00A76E1A"/>
    <w:rsid w:val="00A8476D"/>
    <w:rsid w:val="00AC215F"/>
    <w:rsid w:val="00B06947"/>
    <w:rsid w:val="00B34665"/>
    <w:rsid w:val="00B508D7"/>
    <w:rsid w:val="00B92B4C"/>
    <w:rsid w:val="00BF0312"/>
    <w:rsid w:val="00D164EC"/>
    <w:rsid w:val="00D647D0"/>
    <w:rsid w:val="00D8446A"/>
    <w:rsid w:val="00E431A8"/>
    <w:rsid w:val="00E6385D"/>
    <w:rsid w:val="00EB472B"/>
    <w:rsid w:val="00F32145"/>
    <w:rsid w:val="00FF31C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716F"/>
  </w:style>
  <w:style w:type="paragraph" w:styleId="berschrift2">
    <w:name w:val="heading 2"/>
    <w:basedOn w:val="Standard"/>
    <w:link w:val="berschrift2Zchn"/>
    <w:uiPriority w:val="9"/>
    <w:qFormat/>
    <w:rsid w:val="002354B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31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31C8"/>
  </w:style>
  <w:style w:type="paragraph" w:styleId="Fuzeile">
    <w:name w:val="footer"/>
    <w:basedOn w:val="Standard"/>
    <w:link w:val="FuzeileZchn"/>
    <w:uiPriority w:val="99"/>
    <w:unhideWhenUsed/>
    <w:rsid w:val="00FF31C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31C8"/>
  </w:style>
  <w:style w:type="character" w:customStyle="1" w:styleId="A3">
    <w:name w:val="A3"/>
    <w:rsid w:val="00AC215F"/>
    <w:rPr>
      <w:rFonts w:ascii="Helvetica Neue LT" w:eastAsia="Helvetica Neue LT" w:hAnsi="Helvetica Neue LT" w:cs="Helvetica Neue LT"/>
      <w:color w:val="000000"/>
      <w:sz w:val="28"/>
      <w:szCs w:val="28"/>
    </w:rPr>
  </w:style>
  <w:style w:type="paragraph" w:customStyle="1" w:styleId="Pa2">
    <w:name w:val="Pa2"/>
    <w:basedOn w:val="Standard"/>
    <w:next w:val="Standard"/>
    <w:rsid w:val="00AC215F"/>
    <w:pPr>
      <w:widowControl w:val="0"/>
      <w:suppressAutoHyphens/>
      <w:autoSpaceDE w:val="0"/>
      <w:spacing w:after="0" w:line="241" w:lineRule="atLeast"/>
    </w:pPr>
    <w:rPr>
      <w:rFonts w:ascii="Times New Roman" w:eastAsia="SimSun" w:hAnsi="Times New Roman" w:cs="Mangal"/>
      <w:kern w:val="1"/>
      <w:sz w:val="24"/>
      <w:szCs w:val="24"/>
      <w:lang w:eastAsia="hi-IN" w:bidi="hi-IN"/>
    </w:rPr>
  </w:style>
  <w:style w:type="paragraph" w:styleId="Listenabsatz">
    <w:name w:val="List Paragraph"/>
    <w:basedOn w:val="Standard"/>
    <w:uiPriority w:val="34"/>
    <w:qFormat/>
    <w:rsid w:val="00603E30"/>
    <w:pPr>
      <w:spacing w:after="0" w:line="240" w:lineRule="auto"/>
      <w:ind w:left="720"/>
      <w:contextualSpacing/>
    </w:pPr>
    <w:rPr>
      <w:rFonts w:ascii="Arial" w:eastAsia="Times New Roman" w:hAnsi="Arial" w:cs="Times New Roman"/>
      <w:sz w:val="24"/>
      <w:szCs w:val="24"/>
      <w:lang w:val="de-CH" w:eastAsia="de-DE"/>
    </w:rPr>
  </w:style>
  <w:style w:type="paragraph" w:styleId="StandardWeb">
    <w:name w:val="Normal (Web)"/>
    <w:basedOn w:val="Standard"/>
    <w:uiPriority w:val="99"/>
    <w:semiHidden/>
    <w:unhideWhenUsed/>
    <w:rsid w:val="00597FD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D059F"/>
    <w:rPr>
      <w:color w:val="0563C1" w:themeColor="hyperlink"/>
      <w:u w:val="single"/>
    </w:rPr>
  </w:style>
  <w:style w:type="paragraph" w:styleId="Sprechblasentext">
    <w:name w:val="Balloon Text"/>
    <w:basedOn w:val="Standard"/>
    <w:link w:val="SprechblasentextZchn"/>
    <w:uiPriority w:val="99"/>
    <w:semiHidden/>
    <w:unhideWhenUsed/>
    <w:rsid w:val="00A039D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39D5"/>
    <w:rPr>
      <w:rFonts w:ascii="Tahoma" w:hAnsi="Tahoma" w:cs="Tahoma"/>
      <w:sz w:val="16"/>
      <w:szCs w:val="16"/>
    </w:rPr>
  </w:style>
  <w:style w:type="table" w:styleId="Tabellengitternetz">
    <w:name w:val="Table Grid"/>
    <w:basedOn w:val="NormaleTabelle"/>
    <w:uiPriority w:val="39"/>
    <w:rsid w:val="00525867"/>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basedOn w:val="Absatz-Standardschriftart"/>
    <w:link w:val="berschrift2"/>
    <w:uiPriority w:val="9"/>
    <w:rsid w:val="002354BC"/>
    <w:rPr>
      <w:rFonts w:ascii="Times New Roman" w:eastAsia="Times New Roman" w:hAnsi="Times New Roman" w:cs="Times New Roman"/>
      <w:b/>
      <w:bCs/>
      <w:sz w:val="36"/>
      <w:szCs w:val="36"/>
      <w:lang w:eastAsia="de-DE"/>
    </w:rPr>
  </w:style>
  <w:style w:type="character" w:customStyle="1" w:styleId="signer">
    <w:name w:val="signer"/>
    <w:basedOn w:val="Absatz-Standardschriftart"/>
    <w:rsid w:val="002354BC"/>
  </w:style>
</w:styles>
</file>

<file path=word/webSettings.xml><?xml version="1.0" encoding="utf-8"?>
<w:webSettings xmlns:r="http://schemas.openxmlformats.org/officeDocument/2006/relationships" xmlns:w="http://schemas.openxmlformats.org/wordprocessingml/2006/main">
  <w:divs>
    <w:div w:id="509877098">
      <w:bodyDiv w:val="1"/>
      <w:marLeft w:val="0"/>
      <w:marRight w:val="0"/>
      <w:marTop w:val="0"/>
      <w:marBottom w:val="0"/>
      <w:divBdr>
        <w:top w:val="none" w:sz="0" w:space="0" w:color="auto"/>
        <w:left w:val="none" w:sz="0" w:space="0" w:color="auto"/>
        <w:bottom w:val="none" w:sz="0" w:space="0" w:color="auto"/>
        <w:right w:val="none" w:sz="0" w:space="0" w:color="auto"/>
      </w:divBdr>
    </w:div>
    <w:div w:id="783616296">
      <w:bodyDiv w:val="1"/>
      <w:marLeft w:val="0"/>
      <w:marRight w:val="0"/>
      <w:marTop w:val="0"/>
      <w:marBottom w:val="0"/>
      <w:divBdr>
        <w:top w:val="none" w:sz="0" w:space="0" w:color="auto"/>
        <w:left w:val="none" w:sz="0" w:space="0" w:color="auto"/>
        <w:bottom w:val="none" w:sz="0" w:space="0" w:color="auto"/>
        <w:right w:val="none" w:sz="0" w:space="0" w:color="auto"/>
      </w:divBdr>
      <w:divsChild>
        <w:div w:id="337925949">
          <w:marLeft w:val="0"/>
          <w:marRight w:val="0"/>
          <w:marTop w:val="0"/>
          <w:marBottom w:val="0"/>
          <w:divBdr>
            <w:top w:val="none" w:sz="0" w:space="0" w:color="auto"/>
            <w:left w:val="none" w:sz="0" w:space="0" w:color="auto"/>
            <w:bottom w:val="none" w:sz="0" w:space="0" w:color="auto"/>
            <w:right w:val="none" w:sz="0" w:space="0" w:color="auto"/>
          </w:divBdr>
        </w:div>
        <w:div w:id="946699700">
          <w:marLeft w:val="0"/>
          <w:marRight w:val="0"/>
          <w:marTop w:val="0"/>
          <w:marBottom w:val="0"/>
          <w:divBdr>
            <w:top w:val="none" w:sz="0" w:space="0" w:color="auto"/>
            <w:left w:val="none" w:sz="0" w:space="0" w:color="auto"/>
            <w:bottom w:val="none" w:sz="0" w:space="0" w:color="auto"/>
            <w:right w:val="none" w:sz="0" w:space="0" w:color="auto"/>
          </w:divBdr>
        </w:div>
        <w:div w:id="1831749228">
          <w:marLeft w:val="0"/>
          <w:marRight w:val="0"/>
          <w:marTop w:val="0"/>
          <w:marBottom w:val="0"/>
          <w:divBdr>
            <w:top w:val="none" w:sz="0" w:space="0" w:color="auto"/>
            <w:left w:val="none" w:sz="0" w:space="0" w:color="auto"/>
            <w:bottom w:val="none" w:sz="0" w:space="0" w:color="auto"/>
            <w:right w:val="none" w:sz="0" w:space="0" w:color="auto"/>
          </w:divBdr>
        </w:div>
      </w:divsChild>
    </w:div>
    <w:div w:id="875043898">
      <w:bodyDiv w:val="1"/>
      <w:marLeft w:val="0"/>
      <w:marRight w:val="0"/>
      <w:marTop w:val="0"/>
      <w:marBottom w:val="0"/>
      <w:divBdr>
        <w:top w:val="none" w:sz="0" w:space="0" w:color="auto"/>
        <w:left w:val="none" w:sz="0" w:space="0" w:color="auto"/>
        <w:bottom w:val="none" w:sz="0" w:space="0" w:color="auto"/>
        <w:right w:val="none" w:sz="0" w:space="0" w:color="auto"/>
      </w:divBdr>
    </w:div>
    <w:div w:id="961544829">
      <w:bodyDiv w:val="1"/>
      <w:marLeft w:val="0"/>
      <w:marRight w:val="0"/>
      <w:marTop w:val="0"/>
      <w:marBottom w:val="0"/>
      <w:divBdr>
        <w:top w:val="none" w:sz="0" w:space="0" w:color="auto"/>
        <w:left w:val="none" w:sz="0" w:space="0" w:color="auto"/>
        <w:bottom w:val="none" w:sz="0" w:space="0" w:color="auto"/>
        <w:right w:val="none" w:sz="0" w:space="0" w:color="auto"/>
      </w:divBdr>
    </w:div>
    <w:div w:id="1023090983">
      <w:bodyDiv w:val="1"/>
      <w:marLeft w:val="0"/>
      <w:marRight w:val="0"/>
      <w:marTop w:val="0"/>
      <w:marBottom w:val="0"/>
      <w:divBdr>
        <w:top w:val="none" w:sz="0" w:space="0" w:color="auto"/>
        <w:left w:val="none" w:sz="0" w:space="0" w:color="auto"/>
        <w:bottom w:val="none" w:sz="0" w:space="0" w:color="auto"/>
        <w:right w:val="none" w:sz="0" w:space="0" w:color="auto"/>
      </w:divBdr>
    </w:div>
    <w:div w:id="1455322829">
      <w:bodyDiv w:val="1"/>
      <w:marLeft w:val="0"/>
      <w:marRight w:val="0"/>
      <w:marTop w:val="0"/>
      <w:marBottom w:val="0"/>
      <w:divBdr>
        <w:top w:val="none" w:sz="0" w:space="0" w:color="auto"/>
        <w:left w:val="none" w:sz="0" w:space="0" w:color="auto"/>
        <w:bottom w:val="none" w:sz="0" w:space="0" w:color="auto"/>
        <w:right w:val="none" w:sz="0" w:space="0" w:color="auto"/>
      </w:divBdr>
    </w:div>
    <w:div w:id="1507593551">
      <w:bodyDiv w:val="1"/>
      <w:marLeft w:val="0"/>
      <w:marRight w:val="0"/>
      <w:marTop w:val="0"/>
      <w:marBottom w:val="0"/>
      <w:divBdr>
        <w:top w:val="none" w:sz="0" w:space="0" w:color="auto"/>
        <w:left w:val="none" w:sz="0" w:space="0" w:color="auto"/>
        <w:bottom w:val="none" w:sz="0" w:space="0" w:color="auto"/>
        <w:right w:val="none" w:sz="0" w:space="0" w:color="auto"/>
      </w:divBdr>
      <w:divsChild>
        <w:div w:id="302778366">
          <w:marLeft w:val="0"/>
          <w:marRight w:val="0"/>
          <w:marTop w:val="0"/>
          <w:marBottom w:val="0"/>
          <w:divBdr>
            <w:top w:val="none" w:sz="0" w:space="0" w:color="auto"/>
            <w:left w:val="none" w:sz="0" w:space="0" w:color="auto"/>
            <w:bottom w:val="none" w:sz="0" w:space="0" w:color="auto"/>
            <w:right w:val="none" w:sz="0" w:space="0" w:color="auto"/>
          </w:divBdr>
        </w:div>
        <w:div w:id="306276914">
          <w:marLeft w:val="0"/>
          <w:marRight w:val="0"/>
          <w:marTop w:val="0"/>
          <w:marBottom w:val="0"/>
          <w:divBdr>
            <w:top w:val="none" w:sz="0" w:space="0" w:color="auto"/>
            <w:left w:val="none" w:sz="0" w:space="0" w:color="auto"/>
            <w:bottom w:val="none" w:sz="0" w:space="0" w:color="auto"/>
            <w:right w:val="none" w:sz="0" w:space="0" w:color="auto"/>
          </w:divBdr>
        </w:div>
        <w:div w:id="601840128">
          <w:marLeft w:val="0"/>
          <w:marRight w:val="0"/>
          <w:marTop w:val="0"/>
          <w:marBottom w:val="0"/>
          <w:divBdr>
            <w:top w:val="none" w:sz="0" w:space="0" w:color="auto"/>
            <w:left w:val="none" w:sz="0" w:space="0" w:color="auto"/>
            <w:bottom w:val="none" w:sz="0" w:space="0" w:color="auto"/>
            <w:right w:val="none" w:sz="0" w:space="0" w:color="auto"/>
          </w:divBdr>
        </w:div>
        <w:div w:id="796486287">
          <w:marLeft w:val="0"/>
          <w:marRight w:val="0"/>
          <w:marTop w:val="0"/>
          <w:marBottom w:val="0"/>
          <w:divBdr>
            <w:top w:val="none" w:sz="0" w:space="0" w:color="auto"/>
            <w:left w:val="none" w:sz="0" w:space="0" w:color="auto"/>
            <w:bottom w:val="none" w:sz="0" w:space="0" w:color="auto"/>
            <w:right w:val="none" w:sz="0" w:space="0" w:color="auto"/>
          </w:divBdr>
        </w:div>
        <w:div w:id="1537422672">
          <w:marLeft w:val="0"/>
          <w:marRight w:val="0"/>
          <w:marTop w:val="0"/>
          <w:marBottom w:val="0"/>
          <w:divBdr>
            <w:top w:val="none" w:sz="0" w:space="0" w:color="auto"/>
            <w:left w:val="none" w:sz="0" w:space="0" w:color="auto"/>
            <w:bottom w:val="none" w:sz="0" w:space="0" w:color="auto"/>
            <w:right w:val="none" w:sz="0" w:space="0" w:color="auto"/>
          </w:divBdr>
        </w:div>
      </w:divsChild>
    </w:div>
    <w:div w:id="1623145050">
      <w:bodyDiv w:val="1"/>
      <w:marLeft w:val="0"/>
      <w:marRight w:val="0"/>
      <w:marTop w:val="0"/>
      <w:marBottom w:val="0"/>
      <w:divBdr>
        <w:top w:val="none" w:sz="0" w:space="0" w:color="auto"/>
        <w:left w:val="none" w:sz="0" w:space="0" w:color="auto"/>
        <w:bottom w:val="none" w:sz="0" w:space="0" w:color="auto"/>
        <w:right w:val="none" w:sz="0" w:space="0" w:color="auto"/>
      </w:divBdr>
      <w:divsChild>
        <w:div w:id="275672394">
          <w:marLeft w:val="0"/>
          <w:marRight w:val="0"/>
          <w:marTop w:val="0"/>
          <w:marBottom w:val="0"/>
          <w:divBdr>
            <w:top w:val="none" w:sz="0" w:space="0" w:color="auto"/>
            <w:left w:val="none" w:sz="0" w:space="0" w:color="auto"/>
            <w:bottom w:val="none" w:sz="0" w:space="0" w:color="auto"/>
            <w:right w:val="none" w:sz="0" w:space="0" w:color="auto"/>
          </w:divBdr>
        </w:div>
        <w:div w:id="531386791">
          <w:marLeft w:val="0"/>
          <w:marRight w:val="0"/>
          <w:marTop w:val="0"/>
          <w:marBottom w:val="0"/>
          <w:divBdr>
            <w:top w:val="none" w:sz="0" w:space="0" w:color="auto"/>
            <w:left w:val="none" w:sz="0" w:space="0" w:color="auto"/>
            <w:bottom w:val="none" w:sz="0" w:space="0" w:color="auto"/>
            <w:right w:val="none" w:sz="0" w:space="0" w:color="auto"/>
          </w:divBdr>
        </w:div>
        <w:div w:id="562181548">
          <w:marLeft w:val="0"/>
          <w:marRight w:val="0"/>
          <w:marTop w:val="0"/>
          <w:marBottom w:val="0"/>
          <w:divBdr>
            <w:top w:val="none" w:sz="0" w:space="0" w:color="auto"/>
            <w:left w:val="none" w:sz="0" w:space="0" w:color="auto"/>
            <w:bottom w:val="none" w:sz="0" w:space="0" w:color="auto"/>
            <w:right w:val="none" w:sz="0" w:space="0" w:color="auto"/>
          </w:divBdr>
        </w:div>
      </w:divsChild>
    </w:div>
    <w:div w:id="1697585330">
      <w:bodyDiv w:val="1"/>
      <w:marLeft w:val="0"/>
      <w:marRight w:val="0"/>
      <w:marTop w:val="0"/>
      <w:marBottom w:val="0"/>
      <w:divBdr>
        <w:top w:val="none" w:sz="0" w:space="0" w:color="auto"/>
        <w:left w:val="none" w:sz="0" w:space="0" w:color="auto"/>
        <w:bottom w:val="none" w:sz="0" w:space="0" w:color="auto"/>
        <w:right w:val="none" w:sz="0" w:space="0" w:color="auto"/>
      </w:divBdr>
    </w:div>
    <w:div w:id="1937594269">
      <w:bodyDiv w:val="1"/>
      <w:marLeft w:val="0"/>
      <w:marRight w:val="0"/>
      <w:marTop w:val="0"/>
      <w:marBottom w:val="0"/>
      <w:divBdr>
        <w:top w:val="none" w:sz="0" w:space="0" w:color="auto"/>
        <w:left w:val="none" w:sz="0" w:space="0" w:color="auto"/>
        <w:bottom w:val="none" w:sz="0" w:space="0" w:color="auto"/>
        <w:right w:val="none" w:sz="0" w:space="0" w:color="auto"/>
      </w:divBdr>
    </w:div>
    <w:div w:id="211532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zonta-union.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3027</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Norddeutscher Rundfunk</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Gerberdng</dc:creator>
  <cp:lastModifiedBy>BGK</cp:lastModifiedBy>
  <cp:revision>3</cp:revision>
  <cp:lastPrinted>2015-09-24T09:53:00Z</cp:lastPrinted>
  <dcterms:created xsi:type="dcterms:W3CDTF">2015-12-14T08:54:00Z</dcterms:created>
  <dcterms:modified xsi:type="dcterms:W3CDTF">2015-12-14T08:55:00Z</dcterms:modified>
</cp:coreProperties>
</file>